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6069B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53F872B3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7D5529BF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472F73BB" w14:textId="1613BC5D" w:rsidR="000D196B" w:rsidRPr="000D196B" w:rsidRDefault="000D196B" w:rsidP="000D196B">
      <w:pPr>
        <w:jc w:val="right"/>
        <w:rPr>
          <w:rFonts w:eastAsia="Calibri"/>
          <w:b/>
          <w:sz w:val="22"/>
          <w:szCs w:val="22"/>
          <w:lang w:val="sr-Cyrl-RS"/>
        </w:rPr>
      </w:pPr>
      <w:r w:rsidRPr="000D196B">
        <w:rPr>
          <w:rFonts w:eastAsia="Calibri"/>
          <w:b/>
          <w:sz w:val="22"/>
          <w:szCs w:val="22"/>
          <w:lang w:val="sr-Cyrl-RS"/>
        </w:rPr>
        <w:t>НАЦРТ</w:t>
      </w:r>
    </w:p>
    <w:p w14:paraId="0277A3C8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42D2D0C6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2CA020B6" w14:textId="77777777" w:rsidR="000D196B" w:rsidRDefault="000D196B" w:rsidP="000D196B">
      <w:pPr>
        <w:jc w:val="both"/>
        <w:rPr>
          <w:rFonts w:eastAsia="Calibri"/>
          <w:sz w:val="22"/>
          <w:szCs w:val="22"/>
          <w:lang w:val="sr-Cyrl-RS"/>
        </w:rPr>
      </w:pPr>
    </w:p>
    <w:p w14:paraId="293703E8" w14:textId="69CCE6B8" w:rsidR="000D196B" w:rsidRPr="000D196B" w:rsidRDefault="000D196B" w:rsidP="003425F9">
      <w:pPr>
        <w:jc w:val="both"/>
        <w:rPr>
          <w:rFonts w:eastAsia="Calibri"/>
          <w:sz w:val="22"/>
          <w:szCs w:val="22"/>
          <w:lang w:val="sr-Cyrl-RS"/>
        </w:rPr>
      </w:pPr>
      <w:r w:rsidRPr="000D196B">
        <w:rPr>
          <w:rFonts w:eastAsia="Calibri"/>
          <w:sz w:val="22"/>
          <w:szCs w:val="22"/>
          <w:lang w:val="sr-Cyrl-RS"/>
        </w:rPr>
        <w:t xml:space="preserve">На основу </w:t>
      </w:r>
      <w:r w:rsidRPr="000D196B">
        <w:rPr>
          <w:rFonts w:eastAsia="Calibri"/>
          <w:sz w:val="22"/>
          <w:szCs w:val="22"/>
          <w:lang w:val="sr-Cyrl-CS"/>
        </w:rPr>
        <w:t>чл</w:t>
      </w:r>
      <w:r w:rsidRPr="000D196B">
        <w:rPr>
          <w:rFonts w:eastAsia="Calibri"/>
          <w:sz w:val="22"/>
          <w:szCs w:val="22"/>
          <w:lang w:val="sr-Cyrl-RS"/>
        </w:rPr>
        <w:t xml:space="preserve">. 22. тачка 3), </w:t>
      </w:r>
      <w:r w:rsidRPr="000D196B">
        <w:rPr>
          <w:sz w:val="22"/>
          <w:szCs w:val="22"/>
          <w:lang w:val="sr-Cyrl-RS"/>
        </w:rPr>
        <w:t>160, 16</w:t>
      </w:r>
      <w:r w:rsidRPr="000D196B">
        <w:rPr>
          <w:sz w:val="22"/>
          <w:szCs w:val="22"/>
        </w:rPr>
        <w:t>2</w:t>
      </w:r>
      <w:r w:rsidRPr="000D196B">
        <w:rPr>
          <w:sz w:val="22"/>
          <w:szCs w:val="22"/>
          <w:lang w:val="sr-Cyrl-RS"/>
        </w:rPr>
        <w:t>, 163, 164, 165, 166, 167, 168, 170, 171, 172, 174 и 176.</w:t>
      </w:r>
      <w:r w:rsidR="003425F9">
        <w:rPr>
          <w:sz w:val="22"/>
          <w:szCs w:val="22"/>
          <w:lang w:val="sr-Cyrl-RS"/>
        </w:rPr>
        <w:t xml:space="preserve"> </w:t>
      </w:r>
      <w:r w:rsidRPr="000D196B">
        <w:rPr>
          <w:rFonts w:eastAsia="Calibri"/>
          <w:sz w:val="22"/>
          <w:szCs w:val="22"/>
          <w:lang w:val="sr-Cyrl-CS"/>
        </w:rPr>
        <w:t>Закона</w:t>
      </w:r>
      <w:r w:rsidRPr="000D196B">
        <w:rPr>
          <w:rFonts w:eastAsia="Calibri"/>
          <w:sz w:val="22"/>
          <w:szCs w:val="22"/>
          <w:lang w:val="sr-Cyrl-RS"/>
        </w:rPr>
        <w:t xml:space="preserve"> о радијационој и нуклеарној сигурности и безбедности („Службени гласник РС“, бр. 95/18 и 10/19), Директорат за радијациону и нуклеарну сигурност и безбедност, доноси</w:t>
      </w:r>
    </w:p>
    <w:p w14:paraId="738C05D5" w14:textId="77777777" w:rsidR="003D6295" w:rsidRPr="000136DC" w:rsidRDefault="003D6295" w:rsidP="0036797C">
      <w:pPr>
        <w:rPr>
          <w:sz w:val="22"/>
          <w:szCs w:val="22"/>
          <w:lang w:val="sr-Cyrl-RS"/>
        </w:rPr>
      </w:pPr>
    </w:p>
    <w:p w14:paraId="3414278D" w14:textId="77777777" w:rsidR="003D6295" w:rsidRPr="000136DC" w:rsidRDefault="003D6295" w:rsidP="0036797C">
      <w:pPr>
        <w:rPr>
          <w:sz w:val="22"/>
          <w:szCs w:val="22"/>
          <w:lang w:val="sr-Cyrl-RS"/>
        </w:rPr>
      </w:pPr>
    </w:p>
    <w:p w14:paraId="043E0F10" w14:textId="77777777" w:rsidR="003D6295" w:rsidRPr="000136DC" w:rsidRDefault="003D6295" w:rsidP="0036797C">
      <w:pPr>
        <w:rPr>
          <w:sz w:val="22"/>
          <w:szCs w:val="22"/>
          <w:lang w:val="sr-Cyrl-RS"/>
        </w:rPr>
      </w:pPr>
    </w:p>
    <w:p w14:paraId="5BD48D30" w14:textId="7292A63B" w:rsidR="003D6295" w:rsidRPr="000136DC" w:rsidRDefault="003D6295" w:rsidP="0036797C">
      <w:pPr>
        <w:jc w:val="center"/>
        <w:rPr>
          <w:sz w:val="22"/>
          <w:szCs w:val="22"/>
        </w:rPr>
      </w:pPr>
      <w:r w:rsidRPr="000136DC">
        <w:rPr>
          <w:b/>
          <w:sz w:val="22"/>
          <w:szCs w:val="22"/>
          <w:lang w:val="sr-Cyrl-RS"/>
        </w:rPr>
        <w:t>ПРАВИЛНИК О УПРАВЉАЊУ РАДИОАКТИВНИМ ОТПАДОМ</w:t>
      </w:r>
      <w:r w:rsidR="00BE2A4B" w:rsidRPr="000136DC">
        <w:rPr>
          <w:b/>
          <w:sz w:val="22"/>
          <w:szCs w:val="22"/>
          <w:lang w:val="sr-Cyrl-RS"/>
        </w:rPr>
        <w:t xml:space="preserve"> И ИСТРОШЕНИМ НУКЛЕАРНИМ ГОРИВОМ</w:t>
      </w:r>
    </w:p>
    <w:p w14:paraId="04394302" w14:textId="77777777" w:rsidR="003D6295" w:rsidRPr="000136DC" w:rsidRDefault="003D6295" w:rsidP="0036797C">
      <w:pPr>
        <w:rPr>
          <w:sz w:val="22"/>
          <w:szCs w:val="22"/>
        </w:rPr>
      </w:pPr>
    </w:p>
    <w:p w14:paraId="23CC4BAA" w14:textId="77777777" w:rsidR="00B52BBF" w:rsidRPr="000136DC" w:rsidRDefault="00B52BBF" w:rsidP="0036797C">
      <w:pPr>
        <w:rPr>
          <w:sz w:val="22"/>
          <w:szCs w:val="22"/>
        </w:rPr>
      </w:pPr>
    </w:p>
    <w:p w14:paraId="6F7F8B7A" w14:textId="77777777" w:rsidR="00095600" w:rsidRPr="000136DC" w:rsidRDefault="00095600" w:rsidP="0036797C">
      <w:pPr>
        <w:jc w:val="center"/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t>Члан 1.</w:t>
      </w:r>
    </w:p>
    <w:p w14:paraId="0B16B58B" w14:textId="77777777" w:rsidR="00095600" w:rsidRPr="000136DC" w:rsidRDefault="00095600" w:rsidP="0036797C">
      <w:pPr>
        <w:rPr>
          <w:sz w:val="22"/>
          <w:szCs w:val="22"/>
          <w:lang w:val="sr-Cyrl-RS"/>
        </w:rPr>
      </w:pPr>
    </w:p>
    <w:p w14:paraId="013F5078" w14:textId="4A8F7999" w:rsidR="00095600" w:rsidRPr="000136DC" w:rsidRDefault="00095600" w:rsidP="0036797C">
      <w:p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Овим правилником ближе се </w:t>
      </w:r>
      <w:r w:rsidR="000A35B6" w:rsidRPr="000136DC">
        <w:rPr>
          <w:sz w:val="22"/>
          <w:szCs w:val="22"/>
          <w:lang w:val="sr-Cyrl-RS"/>
        </w:rPr>
        <w:t>прописују</w:t>
      </w:r>
      <w:r w:rsidRPr="000136DC">
        <w:rPr>
          <w:sz w:val="22"/>
          <w:szCs w:val="22"/>
          <w:lang w:val="sr-Cyrl-RS"/>
        </w:rPr>
        <w:t>:</w:t>
      </w:r>
    </w:p>
    <w:p w14:paraId="74FEBD32" w14:textId="0B4A5F10" w:rsidR="003D6295" w:rsidRPr="000136DC" w:rsidRDefault="0017018E" w:rsidP="0036797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136DC">
        <w:rPr>
          <w:sz w:val="22"/>
          <w:szCs w:val="22"/>
          <w:lang w:val="sr-Cyrl-RS"/>
        </w:rPr>
        <w:t xml:space="preserve">садржај декларације о проглашењу радиоактивног материјала </w:t>
      </w:r>
      <w:r w:rsidR="007477D6" w:rsidRPr="000136DC">
        <w:rPr>
          <w:sz w:val="22"/>
          <w:szCs w:val="22"/>
          <w:lang w:val="sr-Cyrl-RS"/>
        </w:rPr>
        <w:t>или</w:t>
      </w:r>
      <w:r w:rsidRPr="000136DC">
        <w:rPr>
          <w:sz w:val="22"/>
          <w:szCs w:val="22"/>
          <w:lang w:val="sr-Cyrl-RS"/>
        </w:rPr>
        <w:t xml:space="preserve"> истрошеног нуклеарног горива за радиоактивни отпад</w:t>
      </w:r>
    </w:p>
    <w:p w14:paraId="6BAD0A71" w14:textId="7D38C40F" w:rsidR="003D6295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17018E" w:rsidRPr="000136DC">
        <w:rPr>
          <w:sz w:val="22"/>
          <w:szCs w:val="22"/>
          <w:lang w:val="sr-Cyrl-RS"/>
        </w:rPr>
        <w:t>за управљање радиоактивним отпадом и истрошеним нуклеарним горивом, начин паковања и обележавања</w:t>
      </w:r>
    </w:p>
    <w:p w14:paraId="6876905A" w14:textId="05C67FB8" w:rsidR="0017018E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17018E" w:rsidRPr="000136DC">
        <w:rPr>
          <w:sz w:val="22"/>
          <w:szCs w:val="22"/>
          <w:lang w:val="sr-Cyrl-RS"/>
        </w:rPr>
        <w:t>за сакупљање, евидентирање и контролу настајања  радиоактивног отпада и истрошеног нуклеарног горива</w:t>
      </w:r>
    </w:p>
    <w:p w14:paraId="278CBDEA" w14:textId="2B1E6A85" w:rsidR="0017018E" w:rsidRPr="000136DC" w:rsidRDefault="0017018E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начин и </w:t>
      </w:r>
      <w:r w:rsidR="000A35B6" w:rsidRPr="000136DC">
        <w:rPr>
          <w:sz w:val="22"/>
          <w:szCs w:val="22"/>
          <w:lang w:val="sr-Cyrl-RS"/>
        </w:rPr>
        <w:t xml:space="preserve">рокови </w:t>
      </w:r>
      <w:r w:rsidRPr="000136DC">
        <w:rPr>
          <w:sz w:val="22"/>
          <w:szCs w:val="22"/>
          <w:lang w:val="sr-Cyrl-RS"/>
        </w:rPr>
        <w:t>привременог чувања радиоактивног отпада и истрошеног нуклеарног горива</w:t>
      </w:r>
    </w:p>
    <w:p w14:paraId="5D5E7F17" w14:textId="48E93E64" w:rsidR="0017018E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критеријуми </w:t>
      </w:r>
      <w:r w:rsidR="0017018E" w:rsidRPr="000136DC">
        <w:rPr>
          <w:sz w:val="22"/>
          <w:szCs w:val="22"/>
          <w:lang w:val="sr-Cyrl-RS"/>
        </w:rPr>
        <w:t>за вршење карактеризације радиоактивног отпада и истрошеног нуклеарног горива</w:t>
      </w:r>
    </w:p>
    <w:p w14:paraId="0D3E8155" w14:textId="370B6682" w:rsidR="0017018E" w:rsidRPr="000136DC" w:rsidRDefault="0017018E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категорије радиоактивног отпада и </w:t>
      </w:r>
      <w:r w:rsidR="000A35B6" w:rsidRPr="000136DC">
        <w:rPr>
          <w:sz w:val="22"/>
          <w:szCs w:val="22"/>
          <w:lang w:val="sr-Cyrl-RS"/>
        </w:rPr>
        <w:t xml:space="preserve">критеријуми </w:t>
      </w:r>
      <w:r w:rsidRPr="000136DC">
        <w:rPr>
          <w:sz w:val="22"/>
          <w:szCs w:val="22"/>
          <w:lang w:val="sr-Cyrl-RS"/>
        </w:rPr>
        <w:t>за категоризацију радиоактивног отпада</w:t>
      </w:r>
    </w:p>
    <w:p w14:paraId="31F4438A" w14:textId="4B685D72" w:rsidR="0017018E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17018E" w:rsidRPr="000136DC">
        <w:rPr>
          <w:sz w:val="22"/>
          <w:szCs w:val="22"/>
          <w:lang w:val="sr-Cyrl-RS"/>
        </w:rPr>
        <w:t>за обраду радиоактивног отпада</w:t>
      </w:r>
    </w:p>
    <w:p w14:paraId="7B9E48A5" w14:textId="77777777" w:rsidR="00EB6DC6" w:rsidRPr="000136DC" w:rsidRDefault="004E08ED" w:rsidP="0036797C">
      <w:pPr>
        <w:pStyle w:val="ListParagraph"/>
        <w:numPr>
          <w:ilvl w:val="0"/>
          <w:numId w:val="1"/>
        </w:numPr>
        <w:tabs>
          <w:tab w:val="left" w:pos="426"/>
          <w:tab w:val="left" w:pos="1021"/>
          <w:tab w:val="left" w:pos="1418"/>
        </w:tabs>
        <w:jc w:val="both"/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начин вођења </w:t>
      </w:r>
      <w:r w:rsidR="00EB6DC6" w:rsidRPr="000136DC">
        <w:rPr>
          <w:sz w:val="22"/>
          <w:szCs w:val="22"/>
          <w:lang w:val="sr-Cyrl-RS"/>
        </w:rPr>
        <w:t xml:space="preserve">евиденције </w:t>
      </w:r>
      <w:r w:rsidRPr="000136DC">
        <w:rPr>
          <w:sz w:val="22"/>
          <w:szCs w:val="22"/>
          <w:lang w:val="sr-Cyrl-RS"/>
        </w:rPr>
        <w:t xml:space="preserve">о ускладиштеном радиоактивном отпаду и истрошеном нуклеарном гориву </w:t>
      </w:r>
      <w:r w:rsidR="00EB6DC6" w:rsidRPr="000136DC">
        <w:rPr>
          <w:sz w:val="22"/>
          <w:szCs w:val="22"/>
          <w:lang w:val="sr-Cyrl-RS"/>
        </w:rPr>
        <w:t xml:space="preserve">и </w:t>
      </w:r>
      <w:r w:rsidRPr="000136DC">
        <w:rPr>
          <w:sz w:val="22"/>
          <w:szCs w:val="22"/>
          <w:lang w:val="sr-Cyrl-RS"/>
        </w:rPr>
        <w:t>временске интервале достављања података</w:t>
      </w:r>
      <w:r w:rsidR="00EB6DC6" w:rsidRPr="000136DC">
        <w:rPr>
          <w:sz w:val="22"/>
          <w:szCs w:val="22"/>
          <w:lang w:val="sr-Cyrl-RS"/>
        </w:rPr>
        <w:t xml:space="preserve"> Директорат</w:t>
      </w:r>
      <w:r w:rsidR="00C02D8F" w:rsidRPr="000136DC">
        <w:rPr>
          <w:sz w:val="22"/>
          <w:szCs w:val="22"/>
          <w:lang w:val="sr-Cyrl-RS"/>
        </w:rPr>
        <w:t>у</w:t>
      </w:r>
    </w:p>
    <w:p w14:paraId="0255CBD2" w14:textId="7DD5BE8B" w:rsidR="00EB6DC6" w:rsidRPr="000136DC" w:rsidRDefault="000A35B6" w:rsidP="0036797C">
      <w:pPr>
        <w:pStyle w:val="ListParagraph"/>
        <w:numPr>
          <w:ilvl w:val="0"/>
          <w:numId w:val="1"/>
        </w:numPr>
        <w:tabs>
          <w:tab w:val="left" w:pos="426"/>
          <w:tab w:val="left" w:pos="1021"/>
          <w:tab w:val="left" w:pos="1418"/>
        </w:tabs>
        <w:jc w:val="both"/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EB6DC6" w:rsidRPr="000136DC">
        <w:rPr>
          <w:sz w:val="22"/>
          <w:szCs w:val="22"/>
          <w:lang w:val="sr-Cyrl-RS"/>
        </w:rPr>
        <w:t>за складиштење радиоактивног отпада и истрошеног нуклеарног горива</w:t>
      </w:r>
    </w:p>
    <w:p w14:paraId="3078F4A8" w14:textId="0BFBDC6D" w:rsidR="00EB6DC6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EB6DC6" w:rsidRPr="000136DC">
        <w:rPr>
          <w:sz w:val="22"/>
          <w:szCs w:val="22"/>
          <w:lang w:val="sr-Cyrl-RS"/>
        </w:rPr>
        <w:t>за одлагање радиоактивног отпада</w:t>
      </w:r>
    </w:p>
    <w:p w14:paraId="2B4EA1CF" w14:textId="5843F3E0" w:rsidR="00EB6DC6" w:rsidRPr="000136DC" w:rsidRDefault="000A35B6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услови </w:t>
      </w:r>
      <w:r w:rsidR="00EB6DC6" w:rsidRPr="000136DC">
        <w:rPr>
          <w:sz w:val="22"/>
          <w:szCs w:val="22"/>
          <w:lang w:val="sr-Cyrl-RS"/>
        </w:rPr>
        <w:t>за утврђивање критеријума за пријем радиоактивног отпад</w:t>
      </w:r>
      <w:r w:rsidR="004E08ED" w:rsidRPr="000136DC">
        <w:rPr>
          <w:sz w:val="22"/>
          <w:szCs w:val="22"/>
          <w:lang w:val="sr-Cyrl-RS"/>
        </w:rPr>
        <w:t>а и истрошеног нуклеарног горива</w:t>
      </w:r>
    </w:p>
    <w:p w14:paraId="02A24557" w14:textId="41EFADA5" w:rsidR="0036389F" w:rsidRPr="000136DC" w:rsidRDefault="0036389F" w:rsidP="0036797C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обим и садржај </w:t>
      </w:r>
      <w:r w:rsidR="00595990" w:rsidRPr="000136DC">
        <w:rPr>
          <w:sz w:val="22"/>
          <w:szCs w:val="22"/>
          <w:lang w:val="sr-Cyrl-RS"/>
        </w:rPr>
        <w:t xml:space="preserve">Плана </w:t>
      </w:r>
      <w:r w:rsidRPr="000136DC">
        <w:rPr>
          <w:sz w:val="22"/>
          <w:szCs w:val="22"/>
          <w:lang w:val="sr-Cyrl-RS"/>
        </w:rPr>
        <w:t>управљања радиоактивним отпадом и истрошеним нуклеарним горивом</w:t>
      </w:r>
    </w:p>
    <w:p w14:paraId="264AC47E" w14:textId="113C924F" w:rsidR="0036389F" w:rsidRPr="000136DC" w:rsidRDefault="000A35B6" w:rsidP="0036797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>услови</w:t>
      </w:r>
      <w:r w:rsidR="0036389F" w:rsidRPr="000136DC">
        <w:rPr>
          <w:sz w:val="22"/>
          <w:szCs w:val="22"/>
          <w:lang w:val="sr-Cyrl-RS"/>
        </w:rPr>
        <w:t xml:space="preserve">, начин и </w:t>
      </w:r>
      <w:r w:rsidRPr="000136DC">
        <w:rPr>
          <w:sz w:val="22"/>
          <w:szCs w:val="22"/>
          <w:lang w:val="sr-Cyrl-RS"/>
        </w:rPr>
        <w:t xml:space="preserve">временски рокови </w:t>
      </w:r>
      <w:r w:rsidR="0036389F" w:rsidRPr="000136DC">
        <w:rPr>
          <w:sz w:val="22"/>
          <w:szCs w:val="22"/>
          <w:lang w:val="sr-Cyrl-RS"/>
        </w:rPr>
        <w:t>за вођење евиденције</w:t>
      </w:r>
      <w:r w:rsidR="00C02D8F" w:rsidRPr="000136DC">
        <w:rPr>
          <w:sz w:val="22"/>
          <w:szCs w:val="22"/>
          <w:lang w:val="sr-Cyrl-RS"/>
        </w:rPr>
        <w:t xml:space="preserve"> о радиоактивном отпаду и истрошеном нуклеарном гориву код носиоца одобрења</w:t>
      </w:r>
      <w:r w:rsidRPr="000136DC">
        <w:rPr>
          <w:sz w:val="22"/>
          <w:szCs w:val="22"/>
          <w:lang w:val="sr-Cyrl-RS"/>
        </w:rPr>
        <w:t>,</w:t>
      </w:r>
      <w:r w:rsidR="0036389F" w:rsidRPr="000136DC">
        <w:rPr>
          <w:sz w:val="22"/>
          <w:szCs w:val="22"/>
          <w:lang w:val="sr-Cyrl-RS"/>
        </w:rPr>
        <w:t xml:space="preserve"> и достављање података </w:t>
      </w:r>
    </w:p>
    <w:p w14:paraId="1D60DDDC" w14:textId="7C6CB9BD" w:rsidR="003D6295" w:rsidRPr="000136DC" w:rsidRDefault="003D6295" w:rsidP="0036797C">
      <w:pPr>
        <w:rPr>
          <w:sz w:val="22"/>
          <w:szCs w:val="22"/>
        </w:rPr>
      </w:pPr>
    </w:p>
    <w:p w14:paraId="721E9486" w14:textId="77777777" w:rsidR="008370DC" w:rsidRPr="000136DC" w:rsidRDefault="008370DC" w:rsidP="0036797C">
      <w:pPr>
        <w:rPr>
          <w:sz w:val="22"/>
          <w:szCs w:val="22"/>
        </w:rPr>
      </w:pPr>
    </w:p>
    <w:p w14:paraId="282C015D" w14:textId="4FC37EF8" w:rsidR="0036797C" w:rsidRPr="000136DC" w:rsidRDefault="008370DC" w:rsidP="006A7B37">
      <w:pPr>
        <w:jc w:val="center"/>
        <w:rPr>
          <w:b/>
          <w:bCs/>
          <w:sz w:val="22"/>
          <w:szCs w:val="22"/>
          <w:lang w:val="sr-Cyrl-RS"/>
        </w:rPr>
      </w:pPr>
      <w:r w:rsidRPr="000136DC">
        <w:rPr>
          <w:b/>
          <w:bCs/>
          <w:sz w:val="22"/>
          <w:szCs w:val="22"/>
          <w:lang w:val="sr-Cyrl-RS"/>
        </w:rPr>
        <w:t xml:space="preserve">Члан </w:t>
      </w:r>
      <w:r w:rsidR="00DE4872" w:rsidRPr="000136DC">
        <w:rPr>
          <w:b/>
          <w:bCs/>
          <w:sz w:val="22"/>
          <w:szCs w:val="22"/>
          <w:lang w:val="sr-Cyrl-RS"/>
        </w:rPr>
        <w:t>2</w:t>
      </w:r>
      <w:r w:rsidRPr="000136DC">
        <w:rPr>
          <w:b/>
          <w:bCs/>
          <w:sz w:val="22"/>
          <w:szCs w:val="22"/>
          <w:lang w:val="sr-Cyrl-RS"/>
        </w:rPr>
        <w:t>.</w:t>
      </w:r>
    </w:p>
    <w:p w14:paraId="21BFCC30" w14:textId="77777777" w:rsidR="00DE4872" w:rsidRPr="000136DC" w:rsidRDefault="00DE4872" w:rsidP="006A7B37">
      <w:pPr>
        <w:jc w:val="center"/>
        <w:rPr>
          <w:b/>
          <w:bCs/>
          <w:sz w:val="22"/>
          <w:szCs w:val="22"/>
          <w:lang w:val="sr-Cyrl-RS"/>
        </w:rPr>
      </w:pPr>
    </w:p>
    <w:p w14:paraId="40A6EF4A" w14:textId="34569A14" w:rsidR="00CB25E5" w:rsidRPr="000136DC" w:rsidRDefault="00853F1D" w:rsidP="006A7B37">
      <w:pPr>
        <w:jc w:val="both"/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 xml:space="preserve">Овај Правилник се односи на радиоактивни отпад који је генерисан као отпад кроз одобрену делатност, </w:t>
      </w:r>
      <w:r w:rsidR="00DE4872" w:rsidRPr="000136DC">
        <w:rPr>
          <w:sz w:val="22"/>
          <w:szCs w:val="22"/>
          <w:lang w:val="sr-Cyrl-RS"/>
        </w:rPr>
        <w:t xml:space="preserve">на радиоактивни отпад који је генерисан </w:t>
      </w:r>
      <w:r w:rsidRPr="000136DC">
        <w:rPr>
          <w:sz w:val="22"/>
          <w:szCs w:val="22"/>
          <w:lang w:val="sr-Cyrl-RS"/>
        </w:rPr>
        <w:t xml:space="preserve">у току ванредног догађаја и интервенција, на </w:t>
      </w:r>
      <w:r w:rsidR="00DE4872" w:rsidRPr="000136DC">
        <w:rPr>
          <w:sz w:val="22"/>
          <w:szCs w:val="22"/>
          <w:lang w:val="sr-Cyrl-RS"/>
        </w:rPr>
        <w:t>радиоактивни отпад</w:t>
      </w:r>
      <w:r w:rsidRPr="000136DC">
        <w:rPr>
          <w:sz w:val="22"/>
          <w:szCs w:val="22"/>
          <w:lang w:val="sr-Cyrl-RS"/>
        </w:rPr>
        <w:t xml:space="preserve"> настао услед истека рока важења </w:t>
      </w:r>
      <w:r w:rsidR="00DE4872" w:rsidRPr="000136DC">
        <w:rPr>
          <w:sz w:val="22"/>
          <w:szCs w:val="22"/>
          <w:lang w:val="sr-Cyrl-RS"/>
        </w:rPr>
        <w:t>одобрења</w:t>
      </w:r>
      <w:r w:rsidRPr="000136DC">
        <w:rPr>
          <w:sz w:val="22"/>
          <w:szCs w:val="22"/>
          <w:lang w:val="sr-Cyrl-RS"/>
        </w:rPr>
        <w:t xml:space="preserve">, одсуства </w:t>
      </w:r>
      <w:r w:rsidR="00DE4872" w:rsidRPr="000136DC">
        <w:rPr>
          <w:sz w:val="22"/>
          <w:szCs w:val="22"/>
          <w:lang w:val="sr-Cyrl-RS"/>
        </w:rPr>
        <w:t>одобрења</w:t>
      </w:r>
      <w:r w:rsidRPr="000136DC">
        <w:rPr>
          <w:sz w:val="22"/>
          <w:szCs w:val="22"/>
          <w:lang w:val="sr-Cyrl-RS"/>
        </w:rPr>
        <w:t xml:space="preserve"> или престанка радијационе</w:t>
      </w:r>
      <w:r w:rsidR="00DE4872" w:rsidRPr="000136DC">
        <w:rPr>
          <w:sz w:val="22"/>
          <w:szCs w:val="22"/>
          <w:lang w:val="sr-Cyrl-RS"/>
        </w:rPr>
        <w:t xml:space="preserve"> делатности</w:t>
      </w:r>
      <w:r w:rsidRPr="000136DC">
        <w:rPr>
          <w:sz w:val="22"/>
          <w:szCs w:val="22"/>
          <w:lang w:val="sr-Cyrl-RS"/>
        </w:rPr>
        <w:t xml:space="preserve"> или нуклеа</w:t>
      </w:r>
      <w:r w:rsidR="00DE4872" w:rsidRPr="000136DC">
        <w:rPr>
          <w:sz w:val="22"/>
          <w:szCs w:val="22"/>
          <w:lang w:val="sr-Cyrl-RS"/>
        </w:rPr>
        <w:t>рне активности за коју је издато</w:t>
      </w:r>
      <w:r w:rsidRPr="000136DC">
        <w:rPr>
          <w:sz w:val="22"/>
          <w:szCs w:val="22"/>
          <w:lang w:val="sr-Cyrl-RS"/>
        </w:rPr>
        <w:t xml:space="preserve"> </w:t>
      </w:r>
      <w:r w:rsidR="00DE4872" w:rsidRPr="000136DC">
        <w:rPr>
          <w:sz w:val="22"/>
          <w:szCs w:val="22"/>
          <w:lang w:val="sr-Cyrl-RS"/>
        </w:rPr>
        <w:t>одобрење</w:t>
      </w:r>
      <w:r w:rsidRPr="000136DC">
        <w:rPr>
          <w:sz w:val="22"/>
          <w:szCs w:val="22"/>
          <w:lang w:val="sr-Cyrl-RS"/>
        </w:rPr>
        <w:t xml:space="preserve">, </w:t>
      </w:r>
      <w:r w:rsidR="00AE5338" w:rsidRPr="000136DC">
        <w:rPr>
          <w:sz w:val="22"/>
          <w:szCs w:val="22"/>
          <w:lang w:val="sr-Cyrl-RS"/>
        </w:rPr>
        <w:t xml:space="preserve">на </w:t>
      </w:r>
      <w:r w:rsidR="00CB25E5" w:rsidRPr="000136DC">
        <w:rPr>
          <w:sz w:val="22"/>
          <w:szCs w:val="22"/>
          <w:lang w:val="sr-Cyrl-RS"/>
        </w:rPr>
        <w:t xml:space="preserve">радиоактивни отпад који је генерисан током </w:t>
      </w:r>
      <w:r w:rsidR="00CB25E5" w:rsidRPr="000136DC">
        <w:rPr>
          <w:sz w:val="22"/>
          <w:szCs w:val="22"/>
        </w:rPr>
        <w:t>деконтаминациј</w:t>
      </w:r>
      <w:r w:rsidR="00CB25E5" w:rsidRPr="000136DC">
        <w:rPr>
          <w:sz w:val="22"/>
          <w:szCs w:val="22"/>
          <w:lang w:val="sr-Cyrl-RS"/>
        </w:rPr>
        <w:t>е</w:t>
      </w:r>
      <w:r w:rsidR="00CB25E5" w:rsidRPr="000136DC">
        <w:rPr>
          <w:sz w:val="22"/>
          <w:szCs w:val="22"/>
        </w:rPr>
        <w:t xml:space="preserve"> радне и животне средине</w:t>
      </w:r>
      <w:r w:rsidR="00CB25E5" w:rsidRPr="000136DC">
        <w:rPr>
          <w:sz w:val="22"/>
          <w:szCs w:val="22"/>
          <w:lang w:val="sr-Cyrl-RS"/>
        </w:rPr>
        <w:t>, деконтаминације лица и уклањања напуштених извора.</w:t>
      </w:r>
    </w:p>
    <w:p w14:paraId="544FB2BF" w14:textId="77777777" w:rsidR="00CB25E5" w:rsidRPr="000136DC" w:rsidRDefault="00CB25E5" w:rsidP="006A7B37">
      <w:pPr>
        <w:jc w:val="both"/>
        <w:rPr>
          <w:sz w:val="22"/>
          <w:szCs w:val="22"/>
          <w:lang w:val="sr-Cyrl-RS"/>
        </w:rPr>
      </w:pPr>
    </w:p>
    <w:p w14:paraId="28034D78" w14:textId="77777777" w:rsidR="00DE4872" w:rsidRPr="000136DC" w:rsidRDefault="00DE4872" w:rsidP="0036797C">
      <w:pPr>
        <w:jc w:val="center"/>
        <w:rPr>
          <w:sz w:val="22"/>
          <w:szCs w:val="22"/>
          <w:lang w:val="sr-Cyrl-RS"/>
        </w:rPr>
      </w:pPr>
    </w:p>
    <w:p w14:paraId="3B3D085B" w14:textId="3AC5164F" w:rsidR="0011148D" w:rsidRPr="000136DC" w:rsidRDefault="00A978D8" w:rsidP="0036797C">
      <w:pPr>
        <w:jc w:val="center"/>
        <w:rPr>
          <w:b/>
          <w:sz w:val="22"/>
          <w:szCs w:val="22"/>
        </w:rPr>
      </w:pPr>
      <w:bookmarkStart w:id="0" w:name="clan_2"/>
      <w:bookmarkEnd w:id="0"/>
      <w:r w:rsidRPr="000136DC">
        <w:rPr>
          <w:b/>
          <w:sz w:val="22"/>
          <w:szCs w:val="22"/>
        </w:rPr>
        <w:t xml:space="preserve">Члан </w:t>
      </w:r>
      <w:r w:rsidR="006A7B37" w:rsidRPr="000136DC">
        <w:rPr>
          <w:b/>
          <w:sz w:val="22"/>
          <w:szCs w:val="22"/>
          <w:lang w:val="sr-Cyrl-RS"/>
        </w:rPr>
        <w:t>3</w:t>
      </w:r>
      <w:r w:rsidRPr="000136DC">
        <w:rPr>
          <w:b/>
          <w:sz w:val="22"/>
          <w:szCs w:val="22"/>
        </w:rPr>
        <w:t>.</w:t>
      </w:r>
    </w:p>
    <w:p w14:paraId="2F764E0C" w14:textId="77777777" w:rsidR="009F00D1" w:rsidRPr="000136DC" w:rsidRDefault="009F00D1" w:rsidP="0036797C">
      <w:pPr>
        <w:jc w:val="center"/>
        <w:rPr>
          <w:b/>
          <w:sz w:val="22"/>
          <w:szCs w:val="22"/>
        </w:rPr>
      </w:pPr>
    </w:p>
    <w:p w14:paraId="689CE4AB" w14:textId="77777777" w:rsidR="00512501" w:rsidRPr="000136DC" w:rsidRDefault="00512501" w:rsidP="0036797C">
      <w:pPr>
        <w:jc w:val="both"/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>Поједини изрази употребљени у овом правилнику имају следеће значење:</w:t>
      </w:r>
    </w:p>
    <w:p w14:paraId="15AC216B" w14:textId="0AD9634D" w:rsidR="0074047F" w:rsidRPr="000136DC" w:rsidRDefault="00473B62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>гене</w:t>
      </w:r>
      <w:r w:rsidR="00585D00" w:rsidRPr="000136DC">
        <w:rPr>
          <w:i/>
          <w:sz w:val="22"/>
          <w:szCs w:val="22"/>
          <w:lang w:val="sr-Cyrl-RS"/>
        </w:rPr>
        <w:t xml:space="preserve">ратор </w:t>
      </w:r>
      <w:r w:rsidR="00585D00" w:rsidRPr="000136DC">
        <w:rPr>
          <w:sz w:val="22"/>
          <w:szCs w:val="22"/>
          <w:lang w:val="sr-Cyrl-RS"/>
        </w:rPr>
        <w:t xml:space="preserve">је правно лице или </w:t>
      </w:r>
      <w:r w:rsidR="007430C6" w:rsidRPr="000136DC">
        <w:rPr>
          <w:sz w:val="22"/>
          <w:szCs w:val="22"/>
          <w:lang w:val="sr-Cyrl-RS"/>
        </w:rPr>
        <w:t>предузетник</w:t>
      </w:r>
      <w:r w:rsidR="00746FC8" w:rsidRPr="000136DC">
        <w:rPr>
          <w:sz w:val="22"/>
          <w:szCs w:val="22"/>
          <w:lang w:val="sr-Cyrl-RS"/>
        </w:rPr>
        <w:t xml:space="preserve"> у </w:t>
      </w:r>
      <w:r w:rsidR="0074047F" w:rsidRPr="000136DC">
        <w:rPr>
          <w:sz w:val="22"/>
          <w:szCs w:val="22"/>
          <w:lang w:val="sr-Cyrl-RS"/>
        </w:rPr>
        <w:t>оквиру</w:t>
      </w:r>
      <w:r w:rsidR="007430C6" w:rsidRPr="000136DC">
        <w:rPr>
          <w:i/>
          <w:sz w:val="22"/>
          <w:szCs w:val="22"/>
          <w:lang w:val="sr-Cyrl-RS"/>
        </w:rPr>
        <w:t xml:space="preserve"> </w:t>
      </w:r>
      <w:r w:rsidR="007430C6" w:rsidRPr="000136DC">
        <w:rPr>
          <w:iCs/>
          <w:sz w:val="22"/>
          <w:szCs w:val="22"/>
          <w:lang w:val="sr-Cyrl-RS"/>
        </w:rPr>
        <w:t>чи</w:t>
      </w:r>
      <w:r w:rsidR="0074047F" w:rsidRPr="000136DC">
        <w:rPr>
          <w:iCs/>
          <w:sz w:val="22"/>
          <w:szCs w:val="22"/>
          <w:lang w:val="sr-Cyrl-RS"/>
        </w:rPr>
        <w:t>је</w:t>
      </w:r>
      <w:r w:rsidR="007430C6" w:rsidRPr="000136DC">
        <w:rPr>
          <w:iCs/>
          <w:sz w:val="22"/>
          <w:szCs w:val="22"/>
          <w:lang w:val="sr-Cyrl-RS"/>
        </w:rPr>
        <w:t xml:space="preserve"> </w:t>
      </w:r>
      <w:r w:rsidR="00585D00" w:rsidRPr="000136DC">
        <w:rPr>
          <w:iCs/>
          <w:sz w:val="22"/>
          <w:szCs w:val="22"/>
          <w:lang w:val="sr-Cyrl-RS"/>
        </w:rPr>
        <w:t xml:space="preserve"> делатности настаје радиоактивни отпад</w:t>
      </w:r>
      <w:r w:rsidR="00A60AD6" w:rsidRPr="000136DC">
        <w:rPr>
          <w:iCs/>
          <w:sz w:val="22"/>
          <w:szCs w:val="22"/>
          <w:lang w:val="sr-Cyrl-RS"/>
        </w:rPr>
        <w:t xml:space="preserve"> или</w:t>
      </w:r>
      <w:r w:rsidR="0074047F" w:rsidRPr="000136DC">
        <w:rPr>
          <w:iCs/>
          <w:sz w:val="22"/>
          <w:szCs w:val="22"/>
          <w:lang w:val="sr-Cyrl-RS"/>
        </w:rPr>
        <w:t xml:space="preserve"> правно лице у оквиру чије делатности</w:t>
      </w:r>
      <w:r w:rsidR="00585D00" w:rsidRPr="000136DC">
        <w:rPr>
          <w:iCs/>
          <w:sz w:val="22"/>
          <w:szCs w:val="22"/>
          <w:lang w:val="sr-Cyrl-RS"/>
        </w:rPr>
        <w:t xml:space="preserve"> настаје истрошено нуклеарно </w:t>
      </w:r>
      <w:r w:rsidR="007430C6" w:rsidRPr="000136DC">
        <w:rPr>
          <w:iCs/>
          <w:sz w:val="22"/>
          <w:szCs w:val="22"/>
          <w:lang w:val="sr-Cyrl-RS"/>
        </w:rPr>
        <w:t>гориво</w:t>
      </w:r>
      <w:r w:rsidRPr="000136DC">
        <w:rPr>
          <w:iCs/>
          <w:sz w:val="22"/>
          <w:szCs w:val="22"/>
          <w:lang w:val="sr-Cyrl-RS"/>
        </w:rPr>
        <w:t>;</w:t>
      </w:r>
    </w:p>
    <w:p w14:paraId="45F75640" w14:textId="2456495B" w:rsidR="00585D00" w:rsidRPr="000136DC" w:rsidRDefault="008E5AEA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 xml:space="preserve">имобилизација </w:t>
      </w:r>
      <w:r w:rsidR="0006532E" w:rsidRPr="000136DC">
        <w:rPr>
          <w:i/>
          <w:sz w:val="22"/>
          <w:szCs w:val="22"/>
          <w:lang w:val="sr-Cyrl-RS"/>
        </w:rPr>
        <w:t xml:space="preserve"> </w:t>
      </w:r>
      <w:r w:rsidR="0006532E" w:rsidRPr="000136DC">
        <w:rPr>
          <w:sz w:val="22"/>
          <w:szCs w:val="22"/>
          <w:lang w:val="sr-Cyrl-RS"/>
        </w:rPr>
        <w:t>је поступак</w:t>
      </w:r>
      <w:r w:rsidR="00BE2A4B" w:rsidRPr="000136DC">
        <w:rPr>
          <w:sz w:val="22"/>
          <w:szCs w:val="22"/>
          <w:lang w:val="sr-Cyrl-RS"/>
        </w:rPr>
        <w:t xml:space="preserve"> превођења</w:t>
      </w:r>
      <w:r w:rsidR="0006532E" w:rsidRPr="000136DC">
        <w:rPr>
          <w:sz w:val="22"/>
          <w:szCs w:val="22"/>
          <w:lang w:val="sr-Cyrl-RS"/>
        </w:rPr>
        <w:t xml:space="preserve"> радиоактивног отпада у стабилну форму очвршћавањем, уградњом или инкапсулирањем</w:t>
      </w:r>
      <w:r w:rsidR="00746FC8" w:rsidRPr="000136DC">
        <w:rPr>
          <w:sz w:val="22"/>
          <w:szCs w:val="22"/>
          <w:lang w:val="sr-Cyrl-RS"/>
        </w:rPr>
        <w:t>;</w:t>
      </w:r>
      <w:r w:rsidR="0006532E" w:rsidRPr="000136DC">
        <w:rPr>
          <w:sz w:val="22"/>
          <w:szCs w:val="22"/>
          <w:lang w:val="sr-Cyrl-RS"/>
        </w:rPr>
        <w:t xml:space="preserve"> </w:t>
      </w:r>
    </w:p>
    <w:p w14:paraId="34F2ECFD" w14:textId="4E5919C6" w:rsidR="008E5AEA" w:rsidRPr="000136DC" w:rsidRDefault="008E5AEA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>међународне препоруке и стандарди</w:t>
      </w:r>
      <w:r w:rsidRPr="000136DC">
        <w:rPr>
          <w:sz w:val="22"/>
          <w:szCs w:val="22"/>
          <w:lang w:val="sr-Cyrl-RS"/>
        </w:rPr>
        <w:t xml:space="preserve"> су препоруке и стандарди Међународне агенције за атомску енергију, Међународне комисије за заштиту од зрачења и Међународне организације за стандардизацију</w:t>
      </w:r>
    </w:p>
    <w:p w14:paraId="788E8F77" w14:textId="57A780BE" w:rsidR="000F7104" w:rsidRPr="000136DC" w:rsidRDefault="00473B62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>оператор</w:t>
      </w:r>
      <w:r w:rsidR="000F7104" w:rsidRPr="000136DC">
        <w:rPr>
          <w:sz w:val="22"/>
          <w:szCs w:val="22"/>
          <w:lang w:val="sr-Cyrl-RS"/>
        </w:rPr>
        <w:t xml:space="preserve"> јесте носилац лиценце за рад постројења за упра</w:t>
      </w:r>
      <w:r w:rsidR="00600D03" w:rsidRPr="000136DC">
        <w:rPr>
          <w:sz w:val="22"/>
          <w:szCs w:val="22"/>
          <w:lang w:val="sr-Cyrl-RS"/>
        </w:rPr>
        <w:t>вљање радиоактивним отпадом и и</w:t>
      </w:r>
      <w:r w:rsidR="000F7104" w:rsidRPr="000136DC">
        <w:rPr>
          <w:sz w:val="22"/>
          <w:szCs w:val="22"/>
          <w:lang w:val="sr-Cyrl-RS"/>
        </w:rPr>
        <w:t>строшеним горивом</w:t>
      </w:r>
      <w:r w:rsidR="004F72FE" w:rsidRPr="000136DC">
        <w:rPr>
          <w:sz w:val="22"/>
          <w:szCs w:val="22"/>
          <w:lang w:val="sr-Cyrl-RS"/>
        </w:rPr>
        <w:t xml:space="preserve"> и централног складишта</w:t>
      </w:r>
      <w:r w:rsidRPr="000136DC">
        <w:rPr>
          <w:sz w:val="22"/>
          <w:szCs w:val="22"/>
          <w:lang w:val="sr-Cyrl-RS"/>
        </w:rPr>
        <w:t>;</w:t>
      </w:r>
    </w:p>
    <w:p w14:paraId="1022D39A" w14:textId="5002CAC5" w:rsidR="00585E51" w:rsidRPr="000136DC" w:rsidRDefault="00473B62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>пакова</w:t>
      </w:r>
      <w:r w:rsidR="00796D1E" w:rsidRPr="000136DC">
        <w:rPr>
          <w:i/>
          <w:sz w:val="22"/>
          <w:szCs w:val="22"/>
          <w:lang w:val="sr-Cyrl-RS"/>
        </w:rPr>
        <w:t>ње</w:t>
      </w:r>
      <w:r w:rsidR="00796D1E" w:rsidRPr="000136DC">
        <w:rPr>
          <w:sz w:val="22"/>
          <w:szCs w:val="22"/>
          <w:lang w:val="sr-Cyrl-RS"/>
        </w:rPr>
        <w:t xml:space="preserve"> </w:t>
      </w:r>
      <w:r w:rsidR="00585E51" w:rsidRPr="000136DC">
        <w:rPr>
          <w:sz w:val="22"/>
          <w:szCs w:val="22"/>
          <w:lang w:val="sr-Cyrl-RS"/>
        </w:rPr>
        <w:t>је радиоактивни отпад у припадајућем контејнеру</w:t>
      </w:r>
      <w:r w:rsidRPr="000136DC">
        <w:rPr>
          <w:sz w:val="22"/>
          <w:szCs w:val="22"/>
          <w:lang w:val="sr-Cyrl-RS"/>
        </w:rPr>
        <w:t>;</w:t>
      </w:r>
    </w:p>
    <w:p w14:paraId="0848DFB0" w14:textId="77777777" w:rsidR="008E5AEA" w:rsidRPr="000136DC" w:rsidRDefault="008E5AEA" w:rsidP="00D73CF4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 xml:space="preserve">руковање </w:t>
      </w:r>
      <w:r w:rsidRPr="000136DC">
        <w:rPr>
          <w:sz w:val="22"/>
          <w:szCs w:val="22"/>
          <w:lang w:val="sr-Cyrl-RS"/>
        </w:rPr>
        <w:t>је свака радња или поступак који подразумева померање или смештање радиоактивног отпада или паковања радиоактивног отпада или његово уношење у процес управљања радиоактивним отпадом;</w:t>
      </w:r>
    </w:p>
    <w:p w14:paraId="728548D7" w14:textId="77777777" w:rsidR="008E5AEA" w:rsidRPr="000136DC" w:rsidRDefault="008E5AEA" w:rsidP="00D73CF4">
      <w:pPr>
        <w:pStyle w:val="ListParagraph"/>
        <w:numPr>
          <w:ilvl w:val="0"/>
          <w:numId w:val="23"/>
        </w:numPr>
        <w:jc w:val="both"/>
        <w:rPr>
          <w:i/>
          <w:sz w:val="22"/>
          <w:szCs w:val="22"/>
          <w:lang w:val="sr-Cyrl-RS"/>
        </w:rPr>
      </w:pPr>
      <w:r w:rsidRPr="000136DC">
        <w:rPr>
          <w:i/>
          <w:sz w:val="22"/>
          <w:szCs w:val="22"/>
          <w:lang w:val="sr-Cyrl-RS"/>
        </w:rPr>
        <w:t xml:space="preserve">секундарни радиоактивни отпад </w:t>
      </w:r>
      <w:r w:rsidRPr="000136DC">
        <w:rPr>
          <w:sz w:val="22"/>
          <w:szCs w:val="22"/>
          <w:lang w:val="sr-Cyrl-RS"/>
        </w:rPr>
        <w:t>је радиоактивни отпад настао у поступку обраде, складиштења или одлагања радиоактивног отпада</w:t>
      </w:r>
      <w:r w:rsidRPr="000136DC">
        <w:rPr>
          <w:i/>
          <w:sz w:val="22"/>
          <w:szCs w:val="22"/>
          <w:lang w:val="sr-Cyrl-RS"/>
        </w:rPr>
        <w:t>.</w:t>
      </w:r>
    </w:p>
    <w:p w14:paraId="7C481574" w14:textId="77777777" w:rsidR="00746FC8" w:rsidRPr="000136DC" w:rsidRDefault="00746FC8" w:rsidP="006A7B37">
      <w:pPr>
        <w:ind w:left="360"/>
        <w:jc w:val="both"/>
        <w:rPr>
          <w:iCs/>
          <w:sz w:val="22"/>
          <w:szCs w:val="22"/>
          <w:lang w:val="sr-Cyrl-RS"/>
        </w:rPr>
      </w:pPr>
    </w:p>
    <w:p w14:paraId="3C055032" w14:textId="044593E9" w:rsidR="00464C33" w:rsidRPr="000136DC" w:rsidRDefault="00464C33" w:rsidP="006A7B37">
      <w:pPr>
        <w:ind w:left="360"/>
        <w:jc w:val="both"/>
        <w:rPr>
          <w:iCs/>
          <w:sz w:val="22"/>
          <w:szCs w:val="22"/>
          <w:lang w:val="sr-Cyrl-RS"/>
        </w:rPr>
      </w:pPr>
      <w:r w:rsidRPr="000136DC">
        <w:rPr>
          <w:iCs/>
          <w:sz w:val="22"/>
          <w:szCs w:val="22"/>
          <w:lang w:val="sr-Cyrl-RS"/>
        </w:rPr>
        <w:t xml:space="preserve">Остали изрази који се појављују у овом Правилнику имају значења дефинисана у Закону о радијационој и нуклеарној сигурности и безбедности. </w:t>
      </w:r>
    </w:p>
    <w:p w14:paraId="782EF1F6" w14:textId="77777777" w:rsidR="00464C33" w:rsidRPr="000136DC" w:rsidRDefault="00464C33" w:rsidP="00464C33">
      <w:pPr>
        <w:pStyle w:val="ListParagraph"/>
        <w:jc w:val="both"/>
        <w:rPr>
          <w:i/>
          <w:sz w:val="22"/>
          <w:szCs w:val="22"/>
          <w:lang w:val="sr-Cyrl-RS"/>
        </w:rPr>
      </w:pPr>
    </w:p>
    <w:p w14:paraId="3035B4E0" w14:textId="77777777" w:rsidR="00B342E2" w:rsidRPr="000136DC" w:rsidRDefault="00B342E2" w:rsidP="00F65CE1">
      <w:pPr>
        <w:jc w:val="center"/>
        <w:rPr>
          <w:sz w:val="22"/>
          <w:szCs w:val="22"/>
          <w:lang w:val="sr-Cyrl-RS"/>
        </w:rPr>
      </w:pPr>
    </w:p>
    <w:p w14:paraId="40085F97" w14:textId="77777777" w:rsidR="00473B62" w:rsidRPr="000136DC" w:rsidRDefault="00473B62" w:rsidP="00F65CE1">
      <w:pPr>
        <w:jc w:val="center"/>
        <w:rPr>
          <w:sz w:val="22"/>
          <w:szCs w:val="22"/>
          <w:lang w:val="sr-Cyrl-RS"/>
        </w:rPr>
      </w:pPr>
    </w:p>
    <w:p w14:paraId="3ACBFC33" w14:textId="34CA01B7" w:rsidR="00543455" w:rsidRPr="000136DC" w:rsidRDefault="00543455" w:rsidP="00543455">
      <w:pPr>
        <w:jc w:val="center"/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t xml:space="preserve">Члан </w:t>
      </w:r>
      <w:r w:rsidR="006A7B37" w:rsidRPr="000136DC">
        <w:rPr>
          <w:b/>
          <w:sz w:val="22"/>
          <w:szCs w:val="22"/>
          <w:lang w:val="sr-Cyrl-RS"/>
        </w:rPr>
        <w:t>4</w:t>
      </w:r>
      <w:r w:rsidRPr="000136DC">
        <w:rPr>
          <w:b/>
          <w:sz w:val="22"/>
          <w:szCs w:val="22"/>
          <w:lang w:val="sr-Cyrl-RS"/>
        </w:rPr>
        <w:t>.</w:t>
      </w:r>
    </w:p>
    <w:p w14:paraId="3E970892" w14:textId="77777777" w:rsidR="00543455" w:rsidRPr="000136DC" w:rsidRDefault="00543455" w:rsidP="00543455">
      <w:pPr>
        <w:rPr>
          <w:sz w:val="22"/>
          <w:szCs w:val="22"/>
          <w:lang w:val="sr-Cyrl-RS"/>
        </w:rPr>
      </w:pPr>
    </w:p>
    <w:p w14:paraId="43308CED" w14:textId="77777777" w:rsidR="00543455" w:rsidRPr="000136DC" w:rsidRDefault="00543455" w:rsidP="00543455">
      <w:pPr>
        <w:rPr>
          <w:sz w:val="22"/>
          <w:szCs w:val="22"/>
        </w:rPr>
      </w:pPr>
      <w:r w:rsidRPr="000136DC">
        <w:rPr>
          <w:sz w:val="22"/>
          <w:szCs w:val="22"/>
        </w:rPr>
        <w:t xml:space="preserve">Управљање </w:t>
      </w:r>
      <w:r w:rsidRPr="000136DC">
        <w:rPr>
          <w:sz w:val="22"/>
          <w:szCs w:val="22"/>
          <w:lang w:val="sr-Cyrl-RS"/>
        </w:rPr>
        <w:t xml:space="preserve">радиоактивним отпадом и истрошеним нуклеарним горивом </w:t>
      </w:r>
      <w:r w:rsidRPr="000136DC">
        <w:rPr>
          <w:sz w:val="22"/>
          <w:szCs w:val="22"/>
        </w:rPr>
        <w:t xml:space="preserve">спроводи се уз следеће обавезне мере: </w:t>
      </w:r>
    </w:p>
    <w:p w14:paraId="389B294E" w14:textId="03430414" w:rsidR="00543455" w:rsidRPr="000136DC" w:rsidRDefault="00543455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</w:rPr>
        <w:t xml:space="preserve">избегавање </w:t>
      </w:r>
      <w:r w:rsidRPr="000136DC">
        <w:rPr>
          <w:sz w:val="22"/>
          <w:szCs w:val="22"/>
          <w:lang w:val="sr-Cyrl-RS"/>
        </w:rPr>
        <w:t>настајања</w:t>
      </w:r>
      <w:r w:rsidRPr="000136DC">
        <w:rPr>
          <w:sz w:val="22"/>
          <w:szCs w:val="22"/>
        </w:rPr>
        <w:t>, односно</w:t>
      </w:r>
      <w:r w:rsidRPr="000136DC">
        <w:rPr>
          <w:sz w:val="22"/>
          <w:szCs w:val="22"/>
          <w:lang w:val="sr-Cyrl-RS"/>
        </w:rPr>
        <w:t xml:space="preserve"> свођење на најмању могућу количину</w:t>
      </w:r>
      <w:r w:rsidRPr="000136DC">
        <w:rPr>
          <w:sz w:val="22"/>
          <w:szCs w:val="22"/>
        </w:rPr>
        <w:t xml:space="preserve"> </w:t>
      </w:r>
      <w:r w:rsidRPr="000136DC">
        <w:rPr>
          <w:sz w:val="22"/>
          <w:szCs w:val="22"/>
          <w:lang w:val="sr-Cyrl-RS"/>
        </w:rPr>
        <w:t>насталог радиоактивног отпада</w:t>
      </w:r>
      <w:r w:rsidRPr="000136DC">
        <w:rPr>
          <w:sz w:val="22"/>
          <w:szCs w:val="22"/>
        </w:rPr>
        <w:t>;</w:t>
      </w:r>
    </w:p>
    <w:p w14:paraId="338C5A92" w14:textId="77777777" w:rsidR="00543455" w:rsidRPr="000136DC" w:rsidRDefault="00543455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  <w:lang w:val="sr-Cyrl-RS"/>
        </w:rPr>
        <w:t>спречавање критичности</w:t>
      </w:r>
      <w:r w:rsidRPr="000136DC">
        <w:rPr>
          <w:sz w:val="22"/>
          <w:szCs w:val="22"/>
        </w:rPr>
        <w:t>;</w:t>
      </w:r>
    </w:p>
    <w:p w14:paraId="0800593B" w14:textId="1D48E893" w:rsidR="0068693A" w:rsidRPr="000136DC" w:rsidRDefault="0068693A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</w:rPr>
        <w:t xml:space="preserve">спречавање </w:t>
      </w:r>
      <w:r w:rsidR="00746FC8" w:rsidRPr="000136DC">
        <w:rPr>
          <w:sz w:val="22"/>
          <w:szCs w:val="22"/>
          <w:lang w:val="sr-Cyrl-RS"/>
        </w:rPr>
        <w:t>неовлашћеног приступа и</w:t>
      </w:r>
      <w:r w:rsidRPr="000136DC">
        <w:rPr>
          <w:sz w:val="22"/>
          <w:szCs w:val="22"/>
        </w:rPr>
        <w:t xml:space="preserve"> руковања;</w:t>
      </w:r>
    </w:p>
    <w:p w14:paraId="5B1B5046" w14:textId="77777777" w:rsidR="00543455" w:rsidRPr="000136DC" w:rsidRDefault="00543455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</w:rPr>
        <w:t>контролисано складиштење и одлагање</w:t>
      </w:r>
      <w:r w:rsidRPr="000136DC">
        <w:rPr>
          <w:sz w:val="22"/>
          <w:szCs w:val="22"/>
          <w:lang w:val="sr-Cyrl-RS"/>
        </w:rPr>
        <w:t>;</w:t>
      </w:r>
      <w:r w:rsidRPr="000136DC">
        <w:rPr>
          <w:sz w:val="22"/>
          <w:szCs w:val="22"/>
        </w:rPr>
        <w:t xml:space="preserve"> </w:t>
      </w:r>
    </w:p>
    <w:p w14:paraId="41E367B8" w14:textId="77777777" w:rsidR="00543455" w:rsidRPr="000136DC" w:rsidRDefault="00543455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</w:rPr>
        <w:t>вођење записа и евиденције</w:t>
      </w:r>
      <w:r w:rsidRPr="000136DC">
        <w:rPr>
          <w:sz w:val="22"/>
          <w:szCs w:val="22"/>
          <w:lang w:val="sr-Cyrl-RS"/>
        </w:rPr>
        <w:t>;</w:t>
      </w:r>
      <w:r w:rsidRPr="000136DC">
        <w:rPr>
          <w:sz w:val="22"/>
          <w:szCs w:val="22"/>
        </w:rPr>
        <w:t xml:space="preserve"> </w:t>
      </w:r>
    </w:p>
    <w:p w14:paraId="4C0ED2F6" w14:textId="721C3D33" w:rsidR="00543455" w:rsidRPr="000136DC" w:rsidRDefault="00543455" w:rsidP="00D73CF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136DC">
        <w:rPr>
          <w:sz w:val="22"/>
          <w:szCs w:val="22"/>
        </w:rPr>
        <w:t xml:space="preserve">обезбеђење </w:t>
      </w:r>
      <w:r w:rsidR="00595990" w:rsidRPr="000136DC">
        <w:rPr>
          <w:sz w:val="22"/>
          <w:szCs w:val="22"/>
          <w:lang w:val="sr-Cyrl-RS"/>
        </w:rPr>
        <w:t>П</w:t>
      </w:r>
      <w:r w:rsidR="00595990" w:rsidRPr="000136DC">
        <w:rPr>
          <w:sz w:val="22"/>
          <w:szCs w:val="22"/>
        </w:rPr>
        <w:t xml:space="preserve">лана </w:t>
      </w:r>
      <w:r w:rsidRPr="000136DC">
        <w:rPr>
          <w:sz w:val="22"/>
          <w:szCs w:val="22"/>
        </w:rPr>
        <w:t xml:space="preserve">деловања у случају </w:t>
      </w:r>
      <w:r w:rsidRPr="000136DC">
        <w:rPr>
          <w:sz w:val="22"/>
          <w:szCs w:val="22"/>
          <w:lang w:val="sr-Cyrl-RS"/>
        </w:rPr>
        <w:t>ванредног догађаја</w:t>
      </w:r>
      <w:r w:rsidRPr="000136DC">
        <w:rPr>
          <w:sz w:val="22"/>
          <w:szCs w:val="22"/>
        </w:rPr>
        <w:t>.</w:t>
      </w:r>
    </w:p>
    <w:p w14:paraId="6FC00E64" w14:textId="77777777" w:rsidR="00543455" w:rsidRPr="000136DC" w:rsidRDefault="00543455" w:rsidP="00543455">
      <w:pPr>
        <w:rPr>
          <w:sz w:val="22"/>
          <w:szCs w:val="22"/>
        </w:rPr>
      </w:pPr>
    </w:p>
    <w:p w14:paraId="450A8D10" w14:textId="77777777" w:rsidR="00543455" w:rsidRPr="000136DC" w:rsidRDefault="00543455" w:rsidP="00543455">
      <w:pPr>
        <w:rPr>
          <w:sz w:val="22"/>
          <w:szCs w:val="22"/>
        </w:rPr>
      </w:pPr>
      <w:r w:rsidRPr="000136DC">
        <w:rPr>
          <w:sz w:val="22"/>
          <w:szCs w:val="22"/>
        </w:rPr>
        <w:t xml:space="preserve">При свим поступцима управљања </w:t>
      </w:r>
      <w:r w:rsidRPr="000136DC">
        <w:rPr>
          <w:sz w:val="22"/>
          <w:szCs w:val="22"/>
          <w:lang w:val="sr-Cyrl-RS"/>
        </w:rPr>
        <w:t xml:space="preserve">радиоактивним отпадом и истрошеним нуклеарним горивом </w:t>
      </w:r>
      <w:r w:rsidRPr="000136DC">
        <w:rPr>
          <w:sz w:val="22"/>
          <w:szCs w:val="22"/>
        </w:rPr>
        <w:t>мора се поступати на такав начин да се спречи:</w:t>
      </w:r>
    </w:p>
    <w:p w14:paraId="40D282B1" w14:textId="6FE6108E" w:rsidR="00543455" w:rsidRPr="000136DC" w:rsidRDefault="00543455" w:rsidP="00D73C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136DC">
        <w:rPr>
          <w:sz w:val="22"/>
          <w:szCs w:val="22"/>
        </w:rPr>
        <w:t>контаминација животне средине</w:t>
      </w:r>
      <w:r w:rsidR="00F05F40" w:rsidRPr="000136DC">
        <w:rPr>
          <w:sz w:val="22"/>
          <w:szCs w:val="22"/>
        </w:rPr>
        <w:t>;</w:t>
      </w:r>
    </w:p>
    <w:p w14:paraId="66EC9F02" w14:textId="21D12823" w:rsidR="00543455" w:rsidRPr="000136DC" w:rsidRDefault="00543455" w:rsidP="00D73C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136DC">
        <w:rPr>
          <w:sz w:val="22"/>
          <w:szCs w:val="22"/>
          <w:lang w:val="sr-Cyrl-RS"/>
        </w:rPr>
        <w:t>штетно дејство</w:t>
      </w:r>
      <w:r w:rsidRPr="000136DC">
        <w:rPr>
          <w:sz w:val="22"/>
          <w:szCs w:val="22"/>
        </w:rPr>
        <w:t xml:space="preserve"> </w:t>
      </w:r>
      <w:r w:rsidR="004A6187" w:rsidRPr="000136DC">
        <w:rPr>
          <w:sz w:val="22"/>
          <w:szCs w:val="22"/>
          <w:lang w:val="sr-Cyrl-RS"/>
        </w:rPr>
        <w:t>на</w:t>
      </w:r>
      <w:r w:rsidRPr="000136DC">
        <w:rPr>
          <w:sz w:val="22"/>
          <w:szCs w:val="22"/>
        </w:rPr>
        <w:t xml:space="preserve"> биљни и животињски свет;</w:t>
      </w:r>
    </w:p>
    <w:p w14:paraId="1E9D0059" w14:textId="5E719660" w:rsidR="00543455" w:rsidRPr="000136DC" w:rsidRDefault="00543455" w:rsidP="00D73CF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0136DC">
        <w:rPr>
          <w:sz w:val="22"/>
          <w:szCs w:val="22"/>
        </w:rPr>
        <w:t xml:space="preserve">неконтролисано одлагање и руковање </w:t>
      </w:r>
      <w:r w:rsidRPr="000136DC">
        <w:rPr>
          <w:sz w:val="22"/>
          <w:szCs w:val="22"/>
          <w:lang w:val="sr-Cyrl-RS"/>
        </w:rPr>
        <w:t xml:space="preserve">радиоактивним отпадом и истрошеним </w:t>
      </w:r>
      <w:r w:rsidR="000A35B6" w:rsidRPr="000136DC">
        <w:rPr>
          <w:sz w:val="22"/>
          <w:szCs w:val="22"/>
          <w:lang w:val="sr-Cyrl-RS"/>
        </w:rPr>
        <w:t xml:space="preserve">нуклеарним </w:t>
      </w:r>
      <w:r w:rsidRPr="000136DC">
        <w:rPr>
          <w:sz w:val="22"/>
          <w:szCs w:val="22"/>
          <w:lang w:val="sr-Cyrl-RS"/>
        </w:rPr>
        <w:t>горивом</w:t>
      </w:r>
      <w:r w:rsidRPr="000136DC">
        <w:rPr>
          <w:sz w:val="22"/>
          <w:szCs w:val="22"/>
        </w:rPr>
        <w:t>.</w:t>
      </w:r>
    </w:p>
    <w:p w14:paraId="08230A09" w14:textId="77777777" w:rsidR="00543455" w:rsidRPr="000136DC" w:rsidRDefault="00543455" w:rsidP="00543455">
      <w:pPr>
        <w:rPr>
          <w:sz w:val="22"/>
          <w:szCs w:val="22"/>
        </w:rPr>
      </w:pPr>
    </w:p>
    <w:p w14:paraId="1D1D3EF8" w14:textId="1C9A4360" w:rsidR="00D23653" w:rsidRPr="000136DC" w:rsidRDefault="00543455">
      <w:pPr>
        <w:rPr>
          <w:sz w:val="22"/>
          <w:szCs w:val="22"/>
        </w:rPr>
      </w:pPr>
      <w:r w:rsidRPr="000136DC">
        <w:rPr>
          <w:sz w:val="22"/>
          <w:szCs w:val="22"/>
        </w:rPr>
        <w:t xml:space="preserve">Уколико </w:t>
      </w:r>
      <w:r w:rsidRPr="000136DC">
        <w:rPr>
          <w:sz w:val="22"/>
          <w:szCs w:val="22"/>
          <w:lang w:val="sr-Cyrl-RS"/>
        </w:rPr>
        <w:t xml:space="preserve">радиоактивни отпад </w:t>
      </w:r>
      <w:r w:rsidRPr="000136DC">
        <w:rPr>
          <w:sz w:val="22"/>
          <w:szCs w:val="22"/>
        </w:rPr>
        <w:t xml:space="preserve">има </w:t>
      </w:r>
      <w:r w:rsidRPr="000136DC">
        <w:rPr>
          <w:sz w:val="22"/>
          <w:szCs w:val="22"/>
          <w:lang w:val="sr-Cyrl-RS"/>
        </w:rPr>
        <w:t xml:space="preserve">и </w:t>
      </w:r>
      <w:r w:rsidRPr="000136DC">
        <w:rPr>
          <w:sz w:val="22"/>
          <w:szCs w:val="22"/>
        </w:rPr>
        <w:t xml:space="preserve">својства неке друге опасне материје која може угрозити живот и здравље људи, биљни и животињски свет или животну средину, </w:t>
      </w:r>
      <w:r w:rsidRPr="000136DC">
        <w:rPr>
          <w:sz w:val="22"/>
          <w:szCs w:val="22"/>
          <w:lang w:val="sr-Cyrl-RS"/>
        </w:rPr>
        <w:t xml:space="preserve">генератор </w:t>
      </w:r>
      <w:r w:rsidRPr="000136DC">
        <w:rPr>
          <w:sz w:val="22"/>
          <w:szCs w:val="22"/>
        </w:rPr>
        <w:t xml:space="preserve">и </w:t>
      </w:r>
      <w:r w:rsidRPr="000136DC">
        <w:rPr>
          <w:sz w:val="22"/>
          <w:szCs w:val="22"/>
          <w:lang w:val="sr-Cyrl-RS"/>
        </w:rPr>
        <w:t>оператор</w:t>
      </w:r>
      <w:r w:rsidRPr="000136DC">
        <w:rPr>
          <w:sz w:val="22"/>
          <w:szCs w:val="22"/>
        </w:rPr>
        <w:t xml:space="preserve"> при поступању с таквим </w:t>
      </w:r>
      <w:r w:rsidRPr="000136DC">
        <w:rPr>
          <w:sz w:val="22"/>
          <w:szCs w:val="22"/>
          <w:lang w:val="sr-Cyrl-RS"/>
        </w:rPr>
        <w:t>радиоактивним отпадом</w:t>
      </w:r>
      <w:r w:rsidRPr="000136DC">
        <w:rPr>
          <w:sz w:val="22"/>
          <w:szCs w:val="22"/>
        </w:rPr>
        <w:t xml:space="preserve"> обавезн</w:t>
      </w:r>
      <w:r w:rsidRPr="000136DC">
        <w:rPr>
          <w:sz w:val="22"/>
          <w:szCs w:val="22"/>
          <w:lang w:val="sr-Cyrl-RS"/>
        </w:rPr>
        <w:t>и</w:t>
      </w:r>
      <w:r w:rsidRPr="000136DC">
        <w:rPr>
          <w:sz w:val="22"/>
          <w:szCs w:val="22"/>
        </w:rPr>
        <w:t xml:space="preserve"> су да предузму мере </w:t>
      </w:r>
      <w:r w:rsidR="00746FC8" w:rsidRPr="000136DC">
        <w:rPr>
          <w:sz w:val="22"/>
          <w:szCs w:val="22"/>
          <w:lang w:val="sr-Cyrl-RS"/>
        </w:rPr>
        <w:t>у складу са прописима који уређују поступање са опасним отпадом</w:t>
      </w:r>
      <w:r w:rsidR="00D23653" w:rsidRPr="000136DC">
        <w:rPr>
          <w:sz w:val="22"/>
          <w:szCs w:val="22"/>
        </w:rPr>
        <w:t>.</w:t>
      </w:r>
    </w:p>
    <w:p w14:paraId="3ED95113" w14:textId="77777777" w:rsidR="00543455" w:rsidRPr="000136DC" w:rsidRDefault="00543455" w:rsidP="00543455">
      <w:pPr>
        <w:rPr>
          <w:sz w:val="22"/>
          <w:szCs w:val="22"/>
          <w:lang w:val="sr-Cyrl-RS"/>
        </w:rPr>
      </w:pPr>
    </w:p>
    <w:p w14:paraId="32081541" w14:textId="77777777" w:rsidR="00543455" w:rsidRPr="000136DC" w:rsidRDefault="00543455" w:rsidP="00543455">
      <w:pPr>
        <w:rPr>
          <w:sz w:val="22"/>
          <w:szCs w:val="22"/>
          <w:lang w:val="sr-Cyrl-RS"/>
        </w:rPr>
      </w:pPr>
      <w:r w:rsidRPr="000136DC">
        <w:rPr>
          <w:sz w:val="22"/>
          <w:szCs w:val="22"/>
          <w:lang w:val="sr-Cyrl-RS"/>
        </w:rPr>
        <w:t>Управљање радиоактивним отпадом врши се у зависности од категорије и типа радиоактивног отпада.</w:t>
      </w:r>
    </w:p>
    <w:p w14:paraId="26598BFB" w14:textId="77777777" w:rsidR="00A978D8" w:rsidRPr="000136DC" w:rsidRDefault="00A978D8" w:rsidP="0036797C">
      <w:pPr>
        <w:jc w:val="center"/>
        <w:rPr>
          <w:b/>
          <w:sz w:val="22"/>
          <w:szCs w:val="22"/>
        </w:rPr>
      </w:pPr>
    </w:p>
    <w:p w14:paraId="49CE90D4" w14:textId="5B99B8FF" w:rsidR="005D7D91" w:rsidRPr="000136DC" w:rsidRDefault="005D7D91" w:rsidP="005D7D91">
      <w:pPr>
        <w:jc w:val="center"/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t xml:space="preserve">Члан </w:t>
      </w:r>
      <w:r w:rsidR="007E6C4A" w:rsidRPr="000136DC">
        <w:rPr>
          <w:b/>
          <w:sz w:val="22"/>
          <w:szCs w:val="22"/>
          <w:lang w:val="sr-Cyrl-RS"/>
        </w:rPr>
        <w:t>5</w:t>
      </w:r>
      <w:r w:rsidRPr="000136DC">
        <w:rPr>
          <w:b/>
          <w:sz w:val="22"/>
          <w:szCs w:val="22"/>
          <w:lang w:val="sr-Cyrl-RS"/>
        </w:rPr>
        <w:t>.</w:t>
      </w:r>
    </w:p>
    <w:p w14:paraId="1496E2DE" w14:textId="77777777" w:rsidR="005D7D91" w:rsidRPr="000136DC" w:rsidRDefault="005D7D91" w:rsidP="005D7D91">
      <w:pPr>
        <w:jc w:val="center"/>
        <w:rPr>
          <w:sz w:val="22"/>
          <w:szCs w:val="22"/>
          <w:lang w:val="sr-Cyrl-RS"/>
        </w:rPr>
      </w:pPr>
    </w:p>
    <w:p w14:paraId="7B8A2DEB" w14:textId="45438AB3" w:rsidR="005D7D91" w:rsidRPr="002C1128" w:rsidRDefault="005D7D91" w:rsidP="005D7D91">
      <w:pPr>
        <w:rPr>
          <w:sz w:val="22"/>
          <w:szCs w:val="22"/>
          <w:lang w:val="sr-Cyrl-RS" w:eastAsia="sr-Latn-RS"/>
        </w:rPr>
      </w:pPr>
      <w:r w:rsidRPr="000136DC">
        <w:rPr>
          <w:sz w:val="22"/>
          <w:szCs w:val="22"/>
          <w:lang w:val="sr-Cyrl-RS"/>
        </w:rPr>
        <w:t xml:space="preserve">Генератор </w:t>
      </w:r>
      <w:r w:rsidRPr="000136DC">
        <w:rPr>
          <w:sz w:val="22"/>
          <w:szCs w:val="22"/>
          <w:lang w:val="sr-Cyrl-RS" w:eastAsia="sr-Latn-RS"/>
        </w:rPr>
        <w:t>или оператор одређује т</w:t>
      </w:r>
      <w:r w:rsidRPr="000136DC">
        <w:rPr>
          <w:sz w:val="22"/>
          <w:szCs w:val="22"/>
          <w:lang w:eastAsia="sr-Latn-RS"/>
        </w:rPr>
        <w:t>ип</w:t>
      </w:r>
      <w:r w:rsidRPr="000136DC">
        <w:rPr>
          <w:sz w:val="22"/>
          <w:szCs w:val="22"/>
          <w:lang w:val="sr-Cyrl-RS" w:eastAsia="sr-Latn-RS"/>
        </w:rPr>
        <w:t xml:space="preserve"> и</w:t>
      </w:r>
      <w:r w:rsidRPr="000136DC">
        <w:rPr>
          <w:sz w:val="22"/>
          <w:szCs w:val="22"/>
          <w:lang w:eastAsia="sr-Latn-RS"/>
        </w:rPr>
        <w:t xml:space="preserve"> </w:t>
      </w:r>
      <w:r w:rsidRPr="000136DC">
        <w:rPr>
          <w:sz w:val="22"/>
          <w:szCs w:val="22"/>
          <w:lang w:val="sr-Cyrl-RS" w:eastAsia="sr-Latn-RS"/>
        </w:rPr>
        <w:t>категорију радиоактивног отпада</w:t>
      </w:r>
      <w:r w:rsidRPr="000136DC">
        <w:rPr>
          <w:sz w:val="22"/>
          <w:szCs w:val="22"/>
          <w:lang w:eastAsia="sr-Latn-RS"/>
        </w:rPr>
        <w:t xml:space="preserve"> према физичким, хемијским и биолошким карактеристикама </w:t>
      </w:r>
      <w:r w:rsidRPr="000136DC">
        <w:rPr>
          <w:sz w:val="22"/>
          <w:szCs w:val="22"/>
          <w:lang w:val="sr-Cyrl-RS" w:eastAsia="sr-Latn-RS"/>
        </w:rPr>
        <w:t>материјала утврђени</w:t>
      </w:r>
      <w:r w:rsidR="00AF60D3" w:rsidRPr="000136DC">
        <w:rPr>
          <w:sz w:val="22"/>
          <w:szCs w:val="22"/>
          <w:lang w:val="sr-Cyrl-RS" w:eastAsia="sr-Latn-RS"/>
        </w:rPr>
        <w:t>м</w:t>
      </w:r>
      <w:r w:rsidRPr="002C1128">
        <w:rPr>
          <w:sz w:val="22"/>
          <w:szCs w:val="22"/>
          <w:lang w:val="sr-Cyrl-RS" w:eastAsia="sr-Latn-RS"/>
        </w:rPr>
        <w:t xml:space="preserve"> у поступку карактеризације.</w:t>
      </w:r>
    </w:p>
    <w:p w14:paraId="7F109750" w14:textId="77777777" w:rsidR="005D7D91" w:rsidRPr="002C1128" w:rsidRDefault="005D7D91" w:rsidP="005D7D91">
      <w:pPr>
        <w:rPr>
          <w:sz w:val="22"/>
          <w:szCs w:val="22"/>
          <w:lang w:val="sr-Cyrl-RS" w:eastAsia="sr-Latn-RS"/>
        </w:rPr>
      </w:pPr>
    </w:p>
    <w:p w14:paraId="3A89DD83" w14:textId="77777777" w:rsidR="005D7D91" w:rsidRPr="002C1128" w:rsidRDefault="005D7D91" w:rsidP="005D7D91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Поступком карактеризације радиоактивног отпада се утврђује</w:t>
      </w:r>
      <w:r w:rsidRPr="002C1128">
        <w:rPr>
          <w:sz w:val="22"/>
          <w:szCs w:val="22"/>
          <w:lang w:eastAsia="sr-Latn-RS"/>
        </w:rPr>
        <w:t>:</w:t>
      </w:r>
    </w:p>
    <w:p w14:paraId="5603B165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порекло;</w:t>
      </w:r>
    </w:p>
    <w:p w14:paraId="66B9627B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критичност;</w:t>
      </w:r>
    </w:p>
    <w:p w14:paraId="7103ED03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радиолошке </w:t>
      </w:r>
      <w:r w:rsidRPr="002C1128">
        <w:rPr>
          <w:sz w:val="22"/>
          <w:szCs w:val="22"/>
          <w:lang w:val="sr-Cyrl-RS" w:eastAsia="sr-Latn-RS"/>
        </w:rPr>
        <w:t>особине</w:t>
      </w:r>
      <w:r w:rsidRPr="002C1128">
        <w:rPr>
          <w:sz w:val="22"/>
          <w:szCs w:val="22"/>
          <w:lang w:eastAsia="sr-Latn-RS"/>
        </w:rPr>
        <w:t>;</w:t>
      </w:r>
    </w:p>
    <w:p w14:paraId="3EA86E3F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време полураспада радионуклида;</w:t>
      </w:r>
    </w:p>
    <w:p w14:paraId="5E9A3EED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генерисање топлоте;</w:t>
      </w:r>
    </w:p>
    <w:p w14:paraId="5E6CF458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врст</w:t>
      </w:r>
      <w:r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 xml:space="preserve"> зрачења;</w:t>
      </w:r>
    </w:p>
    <w:p w14:paraId="14E6C38A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активност радионуклида;</w:t>
      </w:r>
    </w:p>
    <w:p w14:paraId="73E84A5D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површинска контаминација;</w:t>
      </w:r>
    </w:p>
    <w:p w14:paraId="3179CBB2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дозни фактор</w:t>
      </w:r>
      <w:r w:rsidRPr="002C1128">
        <w:rPr>
          <w:sz w:val="22"/>
          <w:szCs w:val="22"/>
          <w:lang w:val="sr-Cyrl-RS" w:eastAsia="sr-Latn-RS"/>
        </w:rPr>
        <w:t>и</w:t>
      </w:r>
      <w:r w:rsidRPr="002C1128">
        <w:rPr>
          <w:sz w:val="22"/>
          <w:szCs w:val="22"/>
          <w:lang w:eastAsia="sr-Latn-RS"/>
        </w:rPr>
        <w:t xml:space="preserve"> значајних радионуклида;</w:t>
      </w:r>
    </w:p>
    <w:p w14:paraId="28883386" w14:textId="77777777" w:rsidR="005D7D91" w:rsidRPr="002C1128" w:rsidRDefault="005D7D91" w:rsidP="00D73CF4">
      <w:pPr>
        <w:pStyle w:val="ListParagraph"/>
        <w:numPr>
          <w:ilvl w:val="0"/>
          <w:numId w:val="4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продукт</w:t>
      </w:r>
      <w:r w:rsidRPr="002C1128">
        <w:rPr>
          <w:sz w:val="22"/>
          <w:szCs w:val="22"/>
          <w:lang w:val="sr-Cyrl-RS" w:eastAsia="sr-Latn-RS"/>
        </w:rPr>
        <w:t>и</w:t>
      </w:r>
      <w:r w:rsidRPr="002C1128">
        <w:rPr>
          <w:sz w:val="22"/>
          <w:szCs w:val="22"/>
          <w:lang w:eastAsia="sr-Latn-RS"/>
        </w:rPr>
        <w:t xml:space="preserve"> распада;</w:t>
      </w:r>
    </w:p>
    <w:p w14:paraId="0C2D5694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физичке особине:</w:t>
      </w:r>
    </w:p>
    <w:p w14:paraId="425F1666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физичко стање (течно, чврсто или гасовито);</w:t>
      </w:r>
    </w:p>
    <w:p w14:paraId="54EB2E74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димензије</w:t>
      </w:r>
      <w:r w:rsidRPr="002C1128">
        <w:rPr>
          <w:sz w:val="22"/>
          <w:szCs w:val="22"/>
          <w:lang w:eastAsia="sr-Latn-RS"/>
        </w:rPr>
        <w:t xml:space="preserve"> и </w:t>
      </w:r>
      <w:r w:rsidRPr="002C1128">
        <w:rPr>
          <w:sz w:val="22"/>
          <w:szCs w:val="22"/>
          <w:lang w:val="sr-Cyrl-RS" w:eastAsia="sr-Latn-RS"/>
        </w:rPr>
        <w:t>маса</w:t>
      </w:r>
      <w:r w:rsidRPr="002C1128">
        <w:rPr>
          <w:sz w:val="22"/>
          <w:szCs w:val="22"/>
          <w:lang w:eastAsia="sr-Latn-RS"/>
        </w:rPr>
        <w:t>;</w:t>
      </w:r>
    </w:p>
    <w:p w14:paraId="5D620B74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могућност пресовања;</w:t>
      </w:r>
    </w:p>
    <w:p w14:paraId="155E4FE3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могућност дисперзије;</w:t>
      </w:r>
    </w:p>
    <w:p w14:paraId="5E2B7CC6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растворљивост;</w:t>
      </w:r>
    </w:p>
    <w:p w14:paraId="455E9271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могућност мешања;</w:t>
      </w:r>
    </w:p>
    <w:p w14:paraId="5824E313" w14:textId="77777777" w:rsidR="005D7D91" w:rsidRPr="002C1128" w:rsidRDefault="005D7D91" w:rsidP="00D73CF4">
      <w:pPr>
        <w:pStyle w:val="ListParagraph"/>
        <w:numPr>
          <w:ilvl w:val="0"/>
          <w:numId w:val="5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садржај слободних течности;</w:t>
      </w:r>
    </w:p>
    <w:p w14:paraId="1A282A91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хемијске особине:</w:t>
      </w:r>
    </w:p>
    <w:p w14:paraId="11F5CE47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хемијски састав;</w:t>
      </w:r>
    </w:p>
    <w:p w14:paraId="1DF725DA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растворљивост и желатинозни агенси;</w:t>
      </w:r>
    </w:p>
    <w:p w14:paraId="2D73EE8B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потенцијална хемијска штетност;</w:t>
      </w:r>
    </w:p>
    <w:p w14:paraId="539315E0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отпорност на корозију/корозивност;</w:t>
      </w:r>
    </w:p>
    <w:p w14:paraId="4CBB01E0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органски састав;</w:t>
      </w:r>
    </w:p>
    <w:p w14:paraId="3D43BD80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запаљивост;</w:t>
      </w:r>
    </w:p>
    <w:p w14:paraId="6AC9AA25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хемијска реактивност и способност бубрења;</w:t>
      </w:r>
    </w:p>
    <w:p w14:paraId="559134B1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стварање гасова;</w:t>
      </w:r>
    </w:p>
    <w:p w14:paraId="3E9F4FD4" w14:textId="77777777" w:rsidR="005D7D91" w:rsidRPr="002C1128" w:rsidRDefault="005D7D91" w:rsidP="00D73CF4">
      <w:pPr>
        <w:pStyle w:val="ListParagraph"/>
        <w:numPr>
          <w:ilvl w:val="0"/>
          <w:numId w:val="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сорпција радионуклида;</w:t>
      </w:r>
    </w:p>
    <w:p w14:paraId="00C65694" w14:textId="77777777" w:rsidR="005D7D91" w:rsidRPr="002C1128" w:rsidRDefault="005D7D91" w:rsidP="00D73CF4">
      <w:pPr>
        <w:pStyle w:val="ListParagraph"/>
        <w:numPr>
          <w:ilvl w:val="0"/>
          <w:numId w:val="3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биолошке особине:</w:t>
      </w:r>
    </w:p>
    <w:p w14:paraId="53F42815" w14:textId="77777777" w:rsidR="005D7D91" w:rsidRPr="002C1128" w:rsidRDefault="005D7D91" w:rsidP="00D73CF4">
      <w:pPr>
        <w:pStyle w:val="ListParagraph"/>
        <w:numPr>
          <w:ilvl w:val="0"/>
          <w:numId w:val="7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потенцијална биолошка штетност;</w:t>
      </w:r>
    </w:p>
    <w:p w14:paraId="58B28FEF" w14:textId="77777777" w:rsidR="005D7D91" w:rsidRPr="002C1128" w:rsidRDefault="005D7D91" w:rsidP="00D73CF4">
      <w:pPr>
        <w:pStyle w:val="ListParagraph"/>
        <w:numPr>
          <w:ilvl w:val="0"/>
          <w:numId w:val="7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биолошко нагомилавање</w:t>
      </w:r>
      <w:r w:rsidRPr="002C1128">
        <w:rPr>
          <w:sz w:val="22"/>
          <w:szCs w:val="22"/>
          <w:lang w:val="sr-Cyrl-RS" w:eastAsia="sr-Latn-RS"/>
        </w:rPr>
        <w:t>.</w:t>
      </w:r>
    </w:p>
    <w:p w14:paraId="5548B51D" w14:textId="77777777" w:rsidR="005D7D91" w:rsidRPr="002C1128" w:rsidRDefault="005D7D91" w:rsidP="005D7D91">
      <w:pPr>
        <w:jc w:val="center"/>
        <w:rPr>
          <w:sz w:val="22"/>
          <w:szCs w:val="22"/>
          <w:lang w:val="sr-Cyrl-RS"/>
        </w:rPr>
      </w:pPr>
    </w:p>
    <w:p w14:paraId="61590BF3" w14:textId="77777777" w:rsidR="005D7D91" w:rsidRPr="002C1128" w:rsidRDefault="005D7D91" w:rsidP="005D7D91">
      <w:pPr>
        <w:jc w:val="center"/>
        <w:rPr>
          <w:sz w:val="22"/>
          <w:szCs w:val="22"/>
          <w:lang w:val="sr-Cyrl-RS"/>
        </w:rPr>
      </w:pPr>
    </w:p>
    <w:p w14:paraId="302C5121" w14:textId="436FACA7" w:rsidR="005D7D91" w:rsidRPr="002C1128" w:rsidRDefault="005D7D91" w:rsidP="005D7D91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7E6C4A" w:rsidRPr="002C1128">
        <w:rPr>
          <w:b/>
          <w:sz w:val="22"/>
          <w:szCs w:val="22"/>
          <w:lang w:val="sr-Cyrl-RS"/>
        </w:rPr>
        <w:t>6</w:t>
      </w:r>
      <w:r w:rsidRPr="002C1128">
        <w:rPr>
          <w:b/>
          <w:sz w:val="22"/>
          <w:szCs w:val="22"/>
          <w:lang w:val="sr-Cyrl-RS"/>
        </w:rPr>
        <w:t>.</w:t>
      </w:r>
    </w:p>
    <w:p w14:paraId="2F312F63" w14:textId="77777777" w:rsidR="005D7D91" w:rsidRPr="002C1128" w:rsidRDefault="005D7D91" w:rsidP="005D7D91">
      <w:pPr>
        <w:jc w:val="both"/>
        <w:rPr>
          <w:sz w:val="22"/>
          <w:szCs w:val="22"/>
          <w:lang w:val="sr-Cyrl-RS"/>
        </w:rPr>
      </w:pPr>
    </w:p>
    <w:p w14:paraId="0CF3BEFC" w14:textId="77777777" w:rsidR="005D7D91" w:rsidRPr="002C1128" w:rsidRDefault="005D7D91" w:rsidP="005D7D91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Тип радиоактивног отпада се одређује у односу на:</w:t>
      </w:r>
    </w:p>
    <w:p w14:paraId="7DF2911A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>агрегатно стање</w:t>
      </w:r>
      <w:r w:rsidRPr="002C1128">
        <w:rPr>
          <w:sz w:val="22"/>
          <w:szCs w:val="22"/>
          <w:lang w:val="sr-Latn-RS"/>
        </w:rPr>
        <w:t>:</w:t>
      </w:r>
      <w:r w:rsidRPr="002C1128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eastAsia="sr-Latn-RS"/>
        </w:rPr>
        <w:t>чврст</w:t>
      </w:r>
      <w:r w:rsidRPr="002C1128">
        <w:rPr>
          <w:sz w:val="22"/>
          <w:szCs w:val="22"/>
          <w:lang w:val="sr-Cyrl-RS" w:eastAsia="sr-Latn-RS"/>
        </w:rPr>
        <w:t xml:space="preserve">о, </w:t>
      </w:r>
      <w:r w:rsidRPr="002C1128">
        <w:rPr>
          <w:sz w:val="22"/>
          <w:szCs w:val="22"/>
          <w:lang w:eastAsia="sr-Latn-RS"/>
        </w:rPr>
        <w:t>течн</w:t>
      </w:r>
      <w:r w:rsidRPr="002C1128">
        <w:rPr>
          <w:sz w:val="22"/>
          <w:szCs w:val="22"/>
          <w:lang w:val="sr-Cyrl-RS" w:eastAsia="sr-Latn-RS"/>
        </w:rPr>
        <w:t>о</w:t>
      </w:r>
      <w:r w:rsidRPr="002C1128">
        <w:rPr>
          <w:sz w:val="22"/>
          <w:szCs w:val="22"/>
          <w:lang w:eastAsia="sr-Latn-RS"/>
        </w:rPr>
        <w:t xml:space="preserve"> или гасовит</w:t>
      </w:r>
      <w:r w:rsidRPr="002C1128">
        <w:rPr>
          <w:sz w:val="22"/>
          <w:szCs w:val="22"/>
          <w:lang w:val="sr-Cyrl-RS" w:eastAsia="sr-Latn-RS"/>
        </w:rPr>
        <w:t>о;</w:t>
      </w:r>
    </w:p>
    <w:p w14:paraId="5DB57E31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 xml:space="preserve">компресибилност: </w:t>
      </w:r>
      <w:r w:rsidRPr="002C1128">
        <w:rPr>
          <w:sz w:val="22"/>
          <w:szCs w:val="22"/>
          <w:lang w:eastAsia="sr-Latn-RS"/>
        </w:rPr>
        <w:t>стишљив</w:t>
      </w:r>
      <w:r w:rsidRPr="002C1128">
        <w:rPr>
          <w:sz w:val="22"/>
          <w:szCs w:val="22"/>
          <w:lang w:val="sr-Cyrl-RS" w:eastAsia="sr-Latn-RS"/>
        </w:rPr>
        <w:t xml:space="preserve"> или </w:t>
      </w:r>
      <w:r w:rsidRPr="002C1128">
        <w:rPr>
          <w:sz w:val="22"/>
          <w:szCs w:val="22"/>
          <w:lang w:eastAsia="sr-Latn-RS"/>
        </w:rPr>
        <w:t>нестишљив</w:t>
      </w:r>
      <w:r w:rsidRPr="002C1128">
        <w:rPr>
          <w:sz w:val="22"/>
          <w:szCs w:val="22"/>
          <w:lang w:val="sr-Cyrl-RS" w:eastAsia="sr-Latn-RS"/>
        </w:rPr>
        <w:t>;</w:t>
      </w:r>
    </w:p>
    <w:p w14:paraId="16B6FF6F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 xml:space="preserve">испарљивост: </w:t>
      </w:r>
      <w:r w:rsidRPr="002C1128">
        <w:rPr>
          <w:sz w:val="22"/>
          <w:szCs w:val="22"/>
          <w:lang w:eastAsia="sr-Latn-RS"/>
        </w:rPr>
        <w:t>испарљив</w:t>
      </w:r>
      <w:r w:rsidRPr="002C1128">
        <w:rPr>
          <w:sz w:val="22"/>
          <w:szCs w:val="22"/>
          <w:lang w:val="sr-Cyrl-RS" w:eastAsia="sr-Latn-RS"/>
        </w:rPr>
        <w:t xml:space="preserve"> или </w:t>
      </w:r>
      <w:r w:rsidRPr="002C1128">
        <w:rPr>
          <w:sz w:val="22"/>
          <w:szCs w:val="22"/>
          <w:lang w:eastAsia="sr-Latn-RS"/>
        </w:rPr>
        <w:t>неиспарљив</w:t>
      </w:r>
      <w:r w:rsidRPr="002C1128">
        <w:rPr>
          <w:sz w:val="22"/>
          <w:szCs w:val="22"/>
          <w:lang w:val="sr-Cyrl-RS" w:eastAsia="sr-Latn-RS"/>
        </w:rPr>
        <w:t>;</w:t>
      </w:r>
    </w:p>
    <w:p w14:paraId="057212CE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 xml:space="preserve">растворљивост: </w:t>
      </w:r>
      <w:r w:rsidRPr="002C1128">
        <w:rPr>
          <w:sz w:val="22"/>
          <w:szCs w:val="22"/>
          <w:lang w:eastAsia="sr-Latn-RS"/>
        </w:rPr>
        <w:t>растворљив</w:t>
      </w:r>
      <w:r w:rsidRPr="002C1128">
        <w:rPr>
          <w:sz w:val="22"/>
          <w:szCs w:val="22"/>
          <w:lang w:val="sr-Cyrl-RS" w:eastAsia="sr-Latn-RS"/>
        </w:rPr>
        <w:t xml:space="preserve"> или </w:t>
      </w:r>
      <w:r w:rsidRPr="002C1128">
        <w:rPr>
          <w:sz w:val="22"/>
          <w:szCs w:val="22"/>
          <w:lang w:eastAsia="sr-Latn-RS"/>
        </w:rPr>
        <w:t>нерастворљив</w:t>
      </w:r>
      <w:r w:rsidRPr="002C1128">
        <w:rPr>
          <w:sz w:val="22"/>
          <w:szCs w:val="22"/>
          <w:lang w:val="sr-Cyrl-RS" w:eastAsia="sr-Latn-RS"/>
        </w:rPr>
        <w:t>;</w:t>
      </w:r>
    </w:p>
    <w:p w14:paraId="04481546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 xml:space="preserve">запаљивост: </w:t>
      </w:r>
      <w:r w:rsidRPr="002C1128">
        <w:rPr>
          <w:sz w:val="22"/>
          <w:szCs w:val="22"/>
          <w:lang w:eastAsia="sr-Latn-RS"/>
        </w:rPr>
        <w:t>запаљив</w:t>
      </w:r>
      <w:r w:rsidRPr="002C1128">
        <w:rPr>
          <w:sz w:val="22"/>
          <w:szCs w:val="22"/>
          <w:lang w:val="sr-Cyrl-RS" w:eastAsia="sr-Latn-RS"/>
        </w:rPr>
        <w:t xml:space="preserve"> или </w:t>
      </w:r>
      <w:r w:rsidRPr="002C1128">
        <w:rPr>
          <w:sz w:val="22"/>
          <w:szCs w:val="22"/>
          <w:lang w:eastAsia="sr-Latn-RS"/>
        </w:rPr>
        <w:t>незапаљив</w:t>
      </w:r>
      <w:r w:rsidRPr="002C1128">
        <w:rPr>
          <w:sz w:val="22"/>
          <w:szCs w:val="22"/>
          <w:lang w:val="sr-Cyrl-RS" w:eastAsia="sr-Latn-RS"/>
        </w:rPr>
        <w:t>;</w:t>
      </w:r>
    </w:p>
    <w:p w14:paraId="5C64C6E4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 xml:space="preserve">корозивност: </w:t>
      </w:r>
      <w:r w:rsidRPr="002C1128">
        <w:rPr>
          <w:sz w:val="22"/>
          <w:szCs w:val="22"/>
          <w:lang w:eastAsia="sr-Latn-RS"/>
        </w:rPr>
        <w:t>корозив</w:t>
      </w:r>
      <w:r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>н</w:t>
      </w:r>
      <w:r w:rsidRPr="002C1128">
        <w:rPr>
          <w:sz w:val="22"/>
          <w:szCs w:val="22"/>
          <w:lang w:val="sr-Cyrl-RS" w:eastAsia="sr-Latn-RS"/>
        </w:rPr>
        <w:t xml:space="preserve"> или </w:t>
      </w:r>
      <w:r w:rsidRPr="002C1128">
        <w:rPr>
          <w:sz w:val="22"/>
          <w:szCs w:val="22"/>
          <w:lang w:eastAsia="sr-Latn-RS"/>
        </w:rPr>
        <w:t>некорозив</w:t>
      </w:r>
      <w:r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>н</w:t>
      </w:r>
      <w:r w:rsidRPr="002C1128">
        <w:rPr>
          <w:sz w:val="22"/>
          <w:szCs w:val="22"/>
          <w:lang w:val="sr-Cyrl-RS" w:eastAsia="sr-Latn-RS"/>
        </w:rPr>
        <w:t>;</w:t>
      </w:r>
    </w:p>
    <w:p w14:paraId="212EF5F7" w14:textId="77777777" w:rsidR="005D7D91" w:rsidRPr="002C1128" w:rsidRDefault="005D7D91" w:rsidP="00D73CF4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друге физичке, хемијске и биолошке особине од значаја за управљање радиоактивним отпадом.</w:t>
      </w:r>
    </w:p>
    <w:p w14:paraId="219ED61B" w14:textId="77777777" w:rsidR="005D7D91" w:rsidRPr="002C1128" w:rsidRDefault="005D7D91" w:rsidP="005D7D91">
      <w:pPr>
        <w:jc w:val="center"/>
        <w:rPr>
          <w:sz w:val="22"/>
          <w:szCs w:val="22"/>
          <w:lang w:val="sr-Cyrl-RS"/>
        </w:rPr>
      </w:pPr>
    </w:p>
    <w:p w14:paraId="65888753" w14:textId="77777777" w:rsidR="005D7D91" w:rsidRPr="002C1128" w:rsidRDefault="005D7D91" w:rsidP="005D7D91">
      <w:pPr>
        <w:jc w:val="center"/>
        <w:rPr>
          <w:sz w:val="22"/>
          <w:szCs w:val="22"/>
          <w:lang w:val="sr-Cyrl-RS"/>
        </w:rPr>
      </w:pPr>
    </w:p>
    <w:p w14:paraId="41BC59DD" w14:textId="5150C770" w:rsidR="005D7D91" w:rsidRPr="002C1128" w:rsidRDefault="005D7D91" w:rsidP="005D7D91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7E6C4A" w:rsidRPr="002C1128">
        <w:rPr>
          <w:b/>
          <w:sz w:val="22"/>
          <w:szCs w:val="22"/>
          <w:lang w:val="sr-Cyrl-RS"/>
        </w:rPr>
        <w:t>7</w:t>
      </w:r>
      <w:r w:rsidRPr="002C1128">
        <w:rPr>
          <w:b/>
          <w:sz w:val="22"/>
          <w:szCs w:val="22"/>
          <w:lang w:val="sr-Cyrl-RS"/>
        </w:rPr>
        <w:t>.</w:t>
      </w:r>
    </w:p>
    <w:p w14:paraId="71D03D89" w14:textId="77777777" w:rsidR="005D7D91" w:rsidRPr="002C1128" w:rsidRDefault="005D7D91" w:rsidP="005D7D91">
      <w:pPr>
        <w:jc w:val="center"/>
        <w:rPr>
          <w:b/>
          <w:sz w:val="22"/>
          <w:szCs w:val="22"/>
          <w:lang w:val="sr-Cyrl-RS"/>
        </w:rPr>
      </w:pPr>
    </w:p>
    <w:p w14:paraId="5CD5B132" w14:textId="77777777" w:rsidR="005D7D91" w:rsidRPr="002C1128" w:rsidRDefault="005D7D91" w:rsidP="005D7D91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eastAsia="sr-Latn-RS"/>
        </w:rPr>
        <w:lastRenderedPageBreak/>
        <w:t xml:space="preserve">Према количини и карактеристикама присутних радиоактивних изотопа </w:t>
      </w: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>
        <w:rPr>
          <w:sz w:val="22"/>
          <w:szCs w:val="22"/>
          <w:lang w:eastAsia="sr-Latn-RS"/>
        </w:rPr>
        <w:t xml:space="preserve"> се </w:t>
      </w:r>
      <w:r w:rsidRPr="002C1128">
        <w:rPr>
          <w:sz w:val="22"/>
          <w:szCs w:val="22"/>
          <w:lang w:val="sr-Cyrl-RS" w:eastAsia="sr-Latn-RS"/>
        </w:rPr>
        <w:t>сврстава</w:t>
      </w:r>
      <w:r w:rsidRPr="002C1128">
        <w:rPr>
          <w:sz w:val="22"/>
          <w:szCs w:val="22"/>
          <w:lang w:eastAsia="sr-Latn-RS"/>
        </w:rPr>
        <w:t xml:space="preserve"> у </w:t>
      </w:r>
      <w:r w:rsidRPr="002C1128">
        <w:rPr>
          <w:sz w:val="22"/>
          <w:szCs w:val="22"/>
          <w:lang w:val="sr-Cyrl-RS" w:eastAsia="sr-Latn-RS"/>
        </w:rPr>
        <w:t xml:space="preserve">следеће </w:t>
      </w:r>
      <w:r w:rsidRPr="002C1128">
        <w:rPr>
          <w:sz w:val="22"/>
          <w:szCs w:val="22"/>
          <w:lang w:eastAsia="sr-Latn-RS"/>
        </w:rPr>
        <w:t>категорије</w:t>
      </w:r>
      <w:r w:rsidRPr="002C1128">
        <w:rPr>
          <w:sz w:val="22"/>
          <w:szCs w:val="22"/>
          <w:lang w:val="sr-Cyrl-RS" w:eastAsia="sr-Latn-RS"/>
        </w:rPr>
        <w:t>:</w:t>
      </w:r>
    </w:p>
    <w:p w14:paraId="0CFBB1E5" w14:textId="77777777" w:rsidR="005D7D91" w:rsidRPr="002C1128" w:rsidRDefault="005D7D91" w:rsidP="005D7D91">
      <w:pPr>
        <w:jc w:val="both"/>
        <w:rPr>
          <w:sz w:val="22"/>
          <w:szCs w:val="22"/>
          <w:lang w:val="sr-Cyrl-RS" w:eastAsia="sr-Latn-RS"/>
        </w:rPr>
      </w:pPr>
    </w:p>
    <w:p w14:paraId="2EE452CB" w14:textId="77777777" w:rsidR="005D7D91" w:rsidRPr="000136DC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eastAsia="sr-Latn-RS"/>
        </w:rPr>
        <w:t xml:space="preserve">Изузети </w:t>
      </w:r>
      <w:r w:rsidRPr="002C1128">
        <w:rPr>
          <w:sz w:val="22"/>
          <w:szCs w:val="22"/>
          <w:lang w:val="sr-Cyrl-RS" w:eastAsia="sr-Latn-RS"/>
        </w:rPr>
        <w:t>радиоактивни отпад (</w:t>
      </w:r>
      <w:r w:rsidRPr="002C1128">
        <w:rPr>
          <w:i/>
          <w:sz w:val="22"/>
          <w:szCs w:val="22"/>
          <w:lang w:eastAsia="sr-Latn-RS"/>
        </w:rPr>
        <w:t>EW</w:t>
      </w:r>
      <w:r w:rsidRPr="000136DC">
        <w:rPr>
          <w:sz w:val="22"/>
          <w:szCs w:val="22"/>
          <w:lang w:val="sr-Cyrl-RS" w:eastAsia="sr-Latn-RS"/>
        </w:rPr>
        <w:t>)</w:t>
      </w:r>
    </w:p>
    <w:p w14:paraId="0848FCDB" w14:textId="77777777" w:rsidR="005D7D91" w:rsidRPr="000136DC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val="sr-Cyrl-RS" w:eastAsia="sr-Latn-RS"/>
        </w:rPr>
      </w:pPr>
      <w:r w:rsidRPr="000136DC">
        <w:rPr>
          <w:sz w:val="22"/>
          <w:szCs w:val="22"/>
          <w:lang w:eastAsia="sr-Latn-RS"/>
        </w:rPr>
        <w:t xml:space="preserve">Веома-краткоживећи </w:t>
      </w: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 w:rsidDel="00C25FF3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(</w:t>
      </w:r>
      <w:r w:rsidRPr="002C1128">
        <w:rPr>
          <w:i/>
          <w:sz w:val="22"/>
          <w:szCs w:val="22"/>
          <w:lang w:eastAsia="sr-Latn-RS"/>
        </w:rPr>
        <w:t>VSLW</w:t>
      </w:r>
      <w:r w:rsidRPr="000136DC">
        <w:rPr>
          <w:sz w:val="22"/>
          <w:szCs w:val="22"/>
          <w:lang w:val="sr-Cyrl-RS" w:eastAsia="sr-Latn-RS"/>
        </w:rPr>
        <w:t>)</w:t>
      </w:r>
    </w:p>
    <w:p w14:paraId="73191F7E" w14:textId="77777777" w:rsidR="005D7D91" w:rsidRPr="000136DC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eastAsia="sr-Latn-RS"/>
        </w:rPr>
      </w:pPr>
      <w:r w:rsidRPr="000136DC">
        <w:rPr>
          <w:sz w:val="22"/>
          <w:szCs w:val="22"/>
          <w:lang w:eastAsia="sr-Latn-RS"/>
        </w:rPr>
        <w:t xml:space="preserve">Веома-ниско активни </w:t>
      </w: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 w:rsidDel="00C25FF3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(</w:t>
      </w:r>
      <w:r w:rsidRPr="002C1128">
        <w:rPr>
          <w:i/>
          <w:sz w:val="22"/>
          <w:szCs w:val="22"/>
          <w:lang w:eastAsia="sr-Latn-RS"/>
        </w:rPr>
        <w:t>VLLW</w:t>
      </w:r>
      <w:r w:rsidRPr="000136DC">
        <w:rPr>
          <w:sz w:val="22"/>
          <w:szCs w:val="22"/>
          <w:lang w:val="sr-Cyrl-RS" w:eastAsia="sr-Latn-RS"/>
        </w:rPr>
        <w:t>)</w:t>
      </w:r>
    </w:p>
    <w:p w14:paraId="25DA1EFC" w14:textId="77777777" w:rsidR="005D7D91" w:rsidRPr="000136DC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eastAsia="sr-Latn-RS"/>
        </w:rPr>
      </w:pPr>
      <w:r w:rsidRPr="000136DC">
        <w:rPr>
          <w:sz w:val="22"/>
          <w:szCs w:val="22"/>
          <w:lang w:eastAsia="sr-Latn-RS"/>
        </w:rPr>
        <w:t>Ниско</w:t>
      </w:r>
      <w:r w:rsidRPr="002C1128">
        <w:rPr>
          <w:sz w:val="22"/>
          <w:szCs w:val="22"/>
          <w:lang w:val="sr-Cyrl-RS" w:eastAsia="sr-Latn-RS"/>
        </w:rPr>
        <w:t xml:space="preserve"> и средње активни краткоживећи радиоактивни отпад</w:t>
      </w:r>
      <w:r w:rsidRPr="002C1128" w:rsidDel="00C25FF3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(</w:t>
      </w:r>
      <w:r w:rsidRPr="002C1128">
        <w:rPr>
          <w:i/>
          <w:sz w:val="22"/>
          <w:szCs w:val="22"/>
          <w:lang w:eastAsia="sr-Latn-RS"/>
        </w:rPr>
        <w:t>LILW – SL</w:t>
      </w:r>
      <w:r w:rsidRPr="000136DC">
        <w:rPr>
          <w:sz w:val="22"/>
          <w:szCs w:val="22"/>
          <w:lang w:val="sr-Cyrl-RS" w:eastAsia="sr-Latn-RS"/>
        </w:rPr>
        <w:t>)</w:t>
      </w:r>
    </w:p>
    <w:p w14:paraId="3BE366EA" w14:textId="5B656BF9" w:rsidR="005D7D91" w:rsidRPr="000136DC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eastAsia="sr-Latn-RS"/>
        </w:rPr>
      </w:pPr>
      <w:r w:rsidRPr="000136DC">
        <w:rPr>
          <w:sz w:val="22"/>
          <w:szCs w:val="22"/>
          <w:lang w:eastAsia="sr-Latn-RS"/>
        </w:rPr>
        <w:t>Ниско</w:t>
      </w:r>
      <w:r w:rsidRPr="002C1128">
        <w:rPr>
          <w:sz w:val="22"/>
          <w:szCs w:val="22"/>
          <w:lang w:val="sr-Cyrl-RS" w:eastAsia="sr-Latn-RS"/>
        </w:rPr>
        <w:t xml:space="preserve"> и средње активни дугоживећи радиоактивни отпад</w:t>
      </w:r>
      <w:r w:rsidRPr="002C1128" w:rsidDel="00C25FF3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(</w:t>
      </w:r>
      <w:r w:rsidRPr="002C1128">
        <w:rPr>
          <w:i/>
          <w:sz w:val="22"/>
          <w:szCs w:val="22"/>
          <w:lang w:eastAsia="sr-Latn-RS"/>
        </w:rPr>
        <w:t>LILW – LL</w:t>
      </w:r>
      <w:r w:rsidRPr="000136DC">
        <w:rPr>
          <w:sz w:val="22"/>
          <w:szCs w:val="22"/>
          <w:lang w:val="sr-Cyrl-RS" w:eastAsia="sr-Latn-RS"/>
        </w:rPr>
        <w:t>)</w:t>
      </w:r>
    </w:p>
    <w:p w14:paraId="1DEFEFC8" w14:textId="77777777" w:rsidR="005D7D91" w:rsidRPr="002C1128" w:rsidRDefault="005D7D91" w:rsidP="00D73CF4">
      <w:pPr>
        <w:pStyle w:val="ListParagraph"/>
        <w:numPr>
          <w:ilvl w:val="0"/>
          <w:numId w:val="8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Високо-активни </w:t>
      </w: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 w:rsidDel="00C25FF3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(</w:t>
      </w:r>
      <w:r w:rsidRPr="002C1128">
        <w:rPr>
          <w:i/>
          <w:sz w:val="22"/>
          <w:szCs w:val="22"/>
          <w:lang w:eastAsia="sr-Latn-RS"/>
        </w:rPr>
        <w:t>HLW</w:t>
      </w:r>
      <w:r w:rsidRPr="002C1128">
        <w:rPr>
          <w:sz w:val="22"/>
          <w:szCs w:val="22"/>
          <w:lang w:val="sr-Cyrl-RS" w:eastAsia="sr-Latn-RS"/>
        </w:rPr>
        <w:t>)</w:t>
      </w:r>
    </w:p>
    <w:p w14:paraId="18CE9E28" w14:textId="77777777" w:rsidR="005D7D91" w:rsidRPr="002C1128" w:rsidRDefault="005D7D91" w:rsidP="005D7D91">
      <w:pPr>
        <w:jc w:val="both"/>
        <w:rPr>
          <w:sz w:val="22"/>
          <w:szCs w:val="22"/>
          <w:lang w:val="sr-Cyrl-RS" w:eastAsia="sr-Latn-RS"/>
        </w:rPr>
      </w:pPr>
    </w:p>
    <w:p w14:paraId="4996177B" w14:textId="5213E583" w:rsidR="005D7D91" w:rsidRPr="002C1128" w:rsidRDefault="005D7D91" w:rsidP="005D7D91">
      <w:pPr>
        <w:jc w:val="both"/>
        <w:rPr>
          <w:b/>
          <w:sz w:val="22"/>
          <w:szCs w:val="22"/>
          <w:lang w:val="sr-Cyrl-RS"/>
        </w:rPr>
      </w:pPr>
      <w:r w:rsidRPr="000136DC">
        <w:rPr>
          <w:sz w:val="22"/>
          <w:szCs w:val="22"/>
          <w:lang w:val="sr-Cyrl-RS" w:eastAsia="sr-Latn-RS"/>
        </w:rPr>
        <w:t>Критеријуми за категоризацију</w:t>
      </w:r>
      <w:r w:rsidRPr="000136DC">
        <w:rPr>
          <w:sz w:val="22"/>
          <w:szCs w:val="22"/>
          <w:lang w:eastAsia="sr-Latn-RS"/>
        </w:rPr>
        <w:t xml:space="preserve"> дат</w:t>
      </w:r>
      <w:r w:rsidRPr="002C1128">
        <w:rPr>
          <w:sz w:val="22"/>
          <w:szCs w:val="22"/>
          <w:lang w:val="sr-Cyrl-RS" w:eastAsia="sr-Latn-RS"/>
        </w:rPr>
        <w:t>и су</w:t>
      </w:r>
      <w:r w:rsidRPr="002C1128">
        <w:rPr>
          <w:sz w:val="22"/>
          <w:szCs w:val="22"/>
          <w:lang w:eastAsia="sr-Latn-RS"/>
        </w:rPr>
        <w:t xml:space="preserve"> у </w:t>
      </w:r>
      <w:r w:rsidRPr="002C1128">
        <w:rPr>
          <w:sz w:val="22"/>
          <w:szCs w:val="22"/>
          <w:lang w:val="sr-Cyrl-RS" w:eastAsia="sr-Latn-RS"/>
        </w:rPr>
        <w:t>П</w:t>
      </w:r>
      <w:r w:rsidRPr="002C1128">
        <w:rPr>
          <w:sz w:val="22"/>
          <w:szCs w:val="22"/>
          <w:lang w:eastAsia="sr-Latn-RS"/>
        </w:rPr>
        <w:t xml:space="preserve">рилогу </w:t>
      </w:r>
      <w:r w:rsidR="007E6C4A" w:rsidRPr="002C1128">
        <w:rPr>
          <w:sz w:val="22"/>
          <w:szCs w:val="22"/>
          <w:lang w:eastAsia="sr-Latn-RS"/>
        </w:rPr>
        <w:t>1</w:t>
      </w:r>
      <w:r w:rsidRPr="002C1128">
        <w:rPr>
          <w:sz w:val="22"/>
          <w:szCs w:val="22"/>
          <w:lang w:val="sr-Cyrl-RS" w:eastAsia="sr-Latn-RS"/>
        </w:rPr>
        <w:t>. овог правилника који чини његов саставни део.</w:t>
      </w:r>
    </w:p>
    <w:p w14:paraId="545BF44C" w14:textId="77777777" w:rsidR="0036797C" w:rsidRPr="002C1128" w:rsidRDefault="0036797C" w:rsidP="0036797C">
      <w:pPr>
        <w:jc w:val="center"/>
        <w:rPr>
          <w:b/>
          <w:sz w:val="22"/>
          <w:szCs w:val="22"/>
        </w:rPr>
      </w:pPr>
    </w:p>
    <w:p w14:paraId="66B7F8D3" w14:textId="3E80BC73" w:rsidR="0092160C" w:rsidRPr="002C1128" w:rsidRDefault="0092160C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A72B95" w:rsidRPr="002C1128">
        <w:rPr>
          <w:b/>
          <w:sz w:val="22"/>
          <w:szCs w:val="22"/>
          <w:lang w:val="sr-Cyrl-RS"/>
        </w:rPr>
        <w:t>8</w:t>
      </w:r>
      <w:r w:rsidRPr="002C1128">
        <w:rPr>
          <w:b/>
          <w:sz w:val="22"/>
          <w:szCs w:val="22"/>
          <w:lang w:val="sr-Cyrl-RS"/>
        </w:rPr>
        <w:t>.</w:t>
      </w:r>
    </w:p>
    <w:p w14:paraId="3AD1A21A" w14:textId="77777777" w:rsidR="009F00D1" w:rsidRPr="002C1128" w:rsidRDefault="009F00D1" w:rsidP="0036797C">
      <w:pPr>
        <w:jc w:val="center"/>
        <w:rPr>
          <w:b/>
          <w:sz w:val="22"/>
          <w:szCs w:val="22"/>
          <w:lang w:val="sr-Cyrl-RS"/>
        </w:rPr>
      </w:pPr>
    </w:p>
    <w:p w14:paraId="1744850E" w14:textId="65176927" w:rsidR="009F00D1" w:rsidRPr="002C1128" w:rsidRDefault="00056DED" w:rsidP="0036797C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Генератор је </w:t>
      </w:r>
      <w:r w:rsidR="0012025E" w:rsidRPr="002C1128">
        <w:rPr>
          <w:sz w:val="22"/>
          <w:szCs w:val="22"/>
          <w:lang w:val="sr-Cyrl-RS"/>
        </w:rPr>
        <w:t>дуж</w:t>
      </w:r>
      <w:r w:rsidRPr="002C1128">
        <w:rPr>
          <w:sz w:val="22"/>
          <w:szCs w:val="22"/>
          <w:lang w:val="sr-Cyrl-RS"/>
        </w:rPr>
        <w:t>а</w:t>
      </w:r>
      <w:r w:rsidR="00D1110D" w:rsidRPr="002C1128">
        <w:rPr>
          <w:sz w:val="22"/>
          <w:szCs w:val="22"/>
          <w:lang w:val="sr-Cyrl-RS"/>
        </w:rPr>
        <w:t xml:space="preserve">н да радиоактивни материјал који није за даљу </w:t>
      </w:r>
      <w:r w:rsidR="00052048" w:rsidRPr="002C1128">
        <w:rPr>
          <w:sz w:val="22"/>
          <w:szCs w:val="22"/>
          <w:lang w:val="sr-Cyrl-RS"/>
        </w:rPr>
        <w:t>употребу</w:t>
      </w:r>
      <w:r w:rsidR="0005004B" w:rsidRPr="002C1128">
        <w:rPr>
          <w:sz w:val="22"/>
          <w:szCs w:val="22"/>
          <w:lang w:val="sr-Cyrl-RS"/>
        </w:rPr>
        <w:t xml:space="preserve">, </w:t>
      </w:r>
      <w:r w:rsidR="00676A23" w:rsidRPr="002C1128">
        <w:rPr>
          <w:sz w:val="22"/>
          <w:szCs w:val="22"/>
          <w:lang w:val="sr-Cyrl-RS"/>
        </w:rPr>
        <w:t>ислужени</w:t>
      </w:r>
      <w:r w:rsidR="0005004B" w:rsidRPr="002C1128">
        <w:rPr>
          <w:sz w:val="22"/>
          <w:szCs w:val="22"/>
          <w:lang w:val="sr-Cyrl-RS"/>
        </w:rPr>
        <w:t xml:space="preserve"> извор који предаје у централно складиште</w:t>
      </w:r>
      <w:r w:rsidR="00052048" w:rsidRPr="002C1128">
        <w:rPr>
          <w:sz w:val="22"/>
          <w:szCs w:val="22"/>
          <w:lang w:val="sr-Cyrl-RS"/>
        </w:rPr>
        <w:t xml:space="preserve"> и </w:t>
      </w:r>
      <w:r w:rsidR="00DA6815" w:rsidRPr="002C1128">
        <w:rPr>
          <w:sz w:val="22"/>
          <w:szCs w:val="22"/>
          <w:lang w:val="sr-Cyrl-RS"/>
        </w:rPr>
        <w:t xml:space="preserve">истрошено </w:t>
      </w:r>
      <w:r w:rsidRPr="002C1128">
        <w:rPr>
          <w:sz w:val="22"/>
          <w:szCs w:val="22"/>
          <w:lang w:val="sr-Cyrl-RS"/>
        </w:rPr>
        <w:t xml:space="preserve">нуклеарно </w:t>
      </w:r>
      <w:r w:rsidR="00DA6815" w:rsidRPr="002C1128">
        <w:rPr>
          <w:sz w:val="22"/>
          <w:szCs w:val="22"/>
          <w:lang w:val="sr-Cyrl-RS"/>
        </w:rPr>
        <w:t>гориво које није употребљиви ресурс</w:t>
      </w:r>
      <w:r w:rsidR="00D1110D" w:rsidRPr="002C1128">
        <w:rPr>
          <w:sz w:val="22"/>
          <w:szCs w:val="22"/>
          <w:lang w:val="sr-Cyrl-RS"/>
        </w:rPr>
        <w:t xml:space="preserve"> декларацијом прогласи за радиоактивни отпад.</w:t>
      </w:r>
    </w:p>
    <w:p w14:paraId="3AB13A1C" w14:textId="77777777" w:rsidR="00D1110D" w:rsidRPr="002C1128" w:rsidRDefault="00D1110D" w:rsidP="0036797C">
      <w:pPr>
        <w:jc w:val="both"/>
        <w:rPr>
          <w:sz w:val="22"/>
          <w:szCs w:val="22"/>
          <w:lang w:val="sr-Cyrl-RS"/>
        </w:rPr>
      </w:pPr>
    </w:p>
    <w:p w14:paraId="06EC75E4" w14:textId="77777777" w:rsidR="0068693A" w:rsidRPr="002C1128" w:rsidRDefault="0068693A" w:rsidP="006A7B37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Декларација из става 1. овог члана нарочито садржи:</w:t>
      </w:r>
    </w:p>
    <w:p w14:paraId="2AF3AB48" w14:textId="77777777" w:rsidR="00D1110D" w:rsidRPr="002C1128" w:rsidRDefault="00D1110D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јединствену кодну ознаку</w:t>
      </w:r>
      <w:r w:rsidR="003D041B" w:rsidRPr="002C1128">
        <w:rPr>
          <w:sz w:val="22"/>
          <w:szCs w:val="22"/>
          <w:lang w:val="sr-Cyrl-RS" w:eastAsia="sr-Latn-RS"/>
        </w:rPr>
        <w:t xml:space="preserve"> контејнера у који је упакован радиоактивни отпад</w:t>
      </w:r>
      <w:r w:rsidR="00B07F2F" w:rsidRPr="002C1128">
        <w:rPr>
          <w:sz w:val="22"/>
          <w:szCs w:val="22"/>
          <w:lang w:val="sr-Cyrl-RS" w:eastAsia="sr-Latn-RS"/>
        </w:rPr>
        <w:t>;</w:t>
      </w:r>
    </w:p>
    <w:p w14:paraId="60FEACAA" w14:textId="4159A518" w:rsidR="003D041B" w:rsidRPr="002C1128" w:rsidRDefault="003D041B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датум паковања</w:t>
      </w:r>
      <w:r w:rsidR="003E4781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Pr="002C1128">
        <w:rPr>
          <w:sz w:val="22"/>
          <w:szCs w:val="22"/>
          <w:lang w:val="sr-Cyrl-RS" w:eastAsia="sr-Latn-RS"/>
        </w:rPr>
        <w:t>;</w:t>
      </w:r>
    </w:p>
    <w:p w14:paraId="2532E8DA" w14:textId="77777777" w:rsidR="003D041B" w:rsidRPr="002C1128" w:rsidRDefault="003D041B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порекло;</w:t>
      </w:r>
    </w:p>
    <w:p w14:paraId="2D1BA6AC" w14:textId="7B88A79E" w:rsidR="00D1110D" w:rsidRPr="002C1128" w:rsidRDefault="00D1110D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масу </w:t>
      </w:r>
      <w:r w:rsidRPr="002C1128">
        <w:rPr>
          <w:sz w:val="22"/>
          <w:szCs w:val="22"/>
          <w:lang w:val="sr-Cyrl-RS" w:eastAsia="sr-Latn-RS"/>
        </w:rPr>
        <w:t xml:space="preserve">и запремину </w:t>
      </w:r>
      <w:r w:rsidRPr="002C1128">
        <w:rPr>
          <w:sz w:val="22"/>
          <w:szCs w:val="22"/>
          <w:lang w:eastAsia="sr-Latn-RS"/>
        </w:rPr>
        <w:t>паковања</w:t>
      </w:r>
      <w:r w:rsidR="003E4781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18D5E629" w14:textId="77777777" w:rsidR="00D1110D" w:rsidRPr="002C1128" w:rsidRDefault="00D1110D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категорију </w:t>
      </w:r>
      <w:r w:rsidR="00B517DA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60EB65EB" w14:textId="77777777" w:rsidR="00D1110D" w:rsidRPr="002C1128" w:rsidRDefault="00D1110D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тип </w:t>
      </w:r>
      <w:r w:rsidR="00B517DA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41B1DCF6" w14:textId="77777777" w:rsidR="00D1110D" w:rsidRPr="002C1128" w:rsidRDefault="00D1110D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попис радионуклида садржаних у материјалу</w:t>
      </w:r>
      <w:r w:rsidR="003D041B" w:rsidRPr="002C1128">
        <w:rPr>
          <w:sz w:val="22"/>
          <w:szCs w:val="22"/>
          <w:lang w:val="sr-Cyrl-RS" w:eastAsia="sr-Latn-RS"/>
        </w:rPr>
        <w:t>;</w:t>
      </w:r>
    </w:p>
    <w:p w14:paraId="5F76951E" w14:textId="77777777" w:rsidR="00147F05" w:rsidRPr="002C1128" w:rsidRDefault="00147F05" w:rsidP="0036797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eastAsia="sr-Latn-RS"/>
        </w:rPr>
        <w:t xml:space="preserve">максималну вредност јачине амбијенталне еквивалентне дозе измерене на површини </w:t>
      </w:r>
      <w:r w:rsidRPr="002C1128">
        <w:rPr>
          <w:sz w:val="22"/>
          <w:szCs w:val="22"/>
          <w:lang w:val="sr-Cyrl-RS" w:eastAsia="sr-Latn-RS"/>
        </w:rPr>
        <w:t>контејнера;</w:t>
      </w:r>
    </w:p>
    <w:p w14:paraId="38399E46" w14:textId="125DFF07" w:rsidR="00FF14E1" w:rsidRPr="002C1128" w:rsidRDefault="00FF14E1" w:rsidP="0036797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 w:eastAsia="sr-Latn-RS"/>
        </w:rPr>
        <w:t>фотографију радиоактивног отпада</w:t>
      </w:r>
      <w:r w:rsidR="00E37F3E" w:rsidRPr="002C1128">
        <w:rPr>
          <w:sz w:val="22"/>
          <w:szCs w:val="22"/>
          <w:lang w:eastAsia="sr-Latn-RS"/>
        </w:rPr>
        <w:t>;</w:t>
      </w:r>
    </w:p>
    <w:p w14:paraId="6343923D" w14:textId="77777777" w:rsidR="00147F05" w:rsidRPr="002C1128" w:rsidRDefault="00147F05" w:rsidP="0036797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 w:eastAsia="sr-Latn-RS"/>
        </w:rPr>
        <w:t>посебне напомене у вези карактеристика радиоактивног отпада</w:t>
      </w:r>
      <w:r w:rsidR="00022673" w:rsidRPr="002C1128">
        <w:rPr>
          <w:sz w:val="22"/>
          <w:szCs w:val="22"/>
          <w:lang w:val="sr-Cyrl-RS" w:eastAsia="sr-Latn-RS"/>
        </w:rPr>
        <w:t xml:space="preserve"> као што су </w:t>
      </w:r>
      <w:r w:rsidR="00022673" w:rsidRPr="002C1128">
        <w:rPr>
          <w:sz w:val="22"/>
          <w:szCs w:val="22"/>
        </w:rPr>
        <w:t>својства неке друге опасне материје</w:t>
      </w:r>
      <w:r w:rsidR="00022673" w:rsidRPr="002C1128">
        <w:rPr>
          <w:sz w:val="22"/>
          <w:szCs w:val="22"/>
          <w:lang w:val="sr-Cyrl-RS"/>
        </w:rPr>
        <w:t>, могућност повређивања приликом руковања</w:t>
      </w:r>
      <w:r w:rsidR="002C1EFA" w:rsidRPr="002C1128">
        <w:rPr>
          <w:sz w:val="22"/>
          <w:szCs w:val="22"/>
          <w:lang w:val="sr-Cyrl-RS"/>
        </w:rPr>
        <w:t xml:space="preserve"> и сл;</w:t>
      </w:r>
    </w:p>
    <w:p w14:paraId="324E0F0B" w14:textId="77777777" w:rsidR="003D041B" w:rsidRPr="002C1128" w:rsidRDefault="003D041B" w:rsidP="0036797C">
      <w:pPr>
        <w:pStyle w:val="ListParagraph"/>
        <w:numPr>
          <w:ilvl w:val="0"/>
          <w:numId w:val="2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име и потпис </w:t>
      </w:r>
      <w:r w:rsidR="00F745F0" w:rsidRPr="002C1128">
        <w:rPr>
          <w:sz w:val="22"/>
          <w:szCs w:val="22"/>
          <w:lang w:val="sr-Cyrl-RS" w:eastAsia="sr-Latn-RS"/>
        </w:rPr>
        <w:t xml:space="preserve">одговорног </w:t>
      </w:r>
      <w:r w:rsidRPr="002C1128">
        <w:rPr>
          <w:sz w:val="22"/>
          <w:szCs w:val="22"/>
          <w:lang w:val="sr-Cyrl-RS" w:eastAsia="sr-Latn-RS"/>
        </w:rPr>
        <w:t>лица.</w:t>
      </w:r>
    </w:p>
    <w:p w14:paraId="77A3ED83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</w:p>
    <w:p w14:paraId="66DBB698" w14:textId="61033CFD" w:rsidR="002C1EFA" w:rsidRPr="002C1128" w:rsidRDefault="002C1EFA" w:rsidP="005D4903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Уколико су </w:t>
      </w:r>
      <w:r w:rsidR="005B3F06" w:rsidRPr="002C1128">
        <w:rPr>
          <w:sz w:val="22"/>
          <w:szCs w:val="22"/>
          <w:lang w:val="sr-Cyrl-RS" w:eastAsia="sr-Latn-RS"/>
        </w:rPr>
        <w:t>димензије радиоактивног отпада веће</w:t>
      </w:r>
      <w:r w:rsidRPr="002C1128">
        <w:rPr>
          <w:sz w:val="22"/>
          <w:szCs w:val="22"/>
          <w:lang w:val="sr-Cyrl-RS" w:eastAsia="sr-Latn-RS"/>
        </w:rPr>
        <w:t xml:space="preserve"> од </w:t>
      </w:r>
      <w:r w:rsidR="006334B6" w:rsidRPr="002C1128">
        <w:rPr>
          <w:sz w:val="22"/>
          <w:szCs w:val="22"/>
          <w:lang w:val="sr-Cyrl-RS" w:eastAsia="sr-Latn-RS"/>
        </w:rPr>
        <w:t xml:space="preserve">димензија </w:t>
      </w:r>
      <w:r w:rsidRPr="002C1128">
        <w:rPr>
          <w:sz w:val="22"/>
          <w:szCs w:val="22"/>
          <w:lang w:val="sr-Cyrl-RS" w:eastAsia="sr-Latn-RS"/>
        </w:rPr>
        <w:t>контејнера</w:t>
      </w:r>
      <w:r w:rsidR="001F370B" w:rsidRPr="002C1128">
        <w:rPr>
          <w:sz w:val="22"/>
          <w:szCs w:val="22"/>
          <w:lang w:val="sr-Cyrl-RS" w:eastAsia="sr-Latn-RS"/>
        </w:rPr>
        <w:t xml:space="preserve"> </w:t>
      </w:r>
      <w:r w:rsidR="006334B6" w:rsidRPr="002C1128">
        <w:rPr>
          <w:sz w:val="22"/>
          <w:szCs w:val="22"/>
          <w:lang w:val="sr-Cyrl-RS" w:eastAsia="sr-Latn-RS"/>
        </w:rPr>
        <w:t xml:space="preserve">прописаних условима за пријем радиоактивног отпада код оператора, </w:t>
      </w:r>
      <w:r w:rsidR="00C21FD1" w:rsidRPr="002C1128">
        <w:rPr>
          <w:sz w:val="22"/>
          <w:szCs w:val="22"/>
          <w:lang w:val="sr-Cyrl-RS" w:eastAsia="sr-Latn-RS"/>
        </w:rPr>
        <w:t xml:space="preserve">генератор је дужан </w:t>
      </w:r>
      <w:r w:rsidR="00462CF0" w:rsidRPr="002C1128">
        <w:rPr>
          <w:sz w:val="22"/>
          <w:szCs w:val="22"/>
          <w:lang w:val="sr-Cyrl-RS" w:eastAsia="sr-Latn-RS"/>
        </w:rPr>
        <w:t xml:space="preserve">да паковање </w:t>
      </w:r>
      <w:r w:rsidR="003E4781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462CF0" w:rsidRPr="002C1128">
        <w:rPr>
          <w:sz w:val="22"/>
          <w:szCs w:val="22"/>
          <w:lang w:val="sr-Cyrl-RS" w:eastAsia="sr-Latn-RS"/>
        </w:rPr>
        <w:t xml:space="preserve">и транспорт изврши према посебном упутству </w:t>
      </w:r>
      <w:r w:rsidR="006334B6" w:rsidRPr="002C1128">
        <w:rPr>
          <w:sz w:val="22"/>
          <w:szCs w:val="22"/>
          <w:lang w:val="sr-Cyrl-RS" w:eastAsia="sr-Latn-RS"/>
        </w:rPr>
        <w:t>оператора.</w:t>
      </w:r>
    </w:p>
    <w:p w14:paraId="15F8D6BD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</w:p>
    <w:p w14:paraId="0652CB42" w14:textId="1E1F213A" w:rsidR="00E92345" w:rsidRPr="002C1128" w:rsidRDefault="00FB4C17" w:rsidP="005D4903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/>
        </w:rPr>
        <w:t xml:space="preserve">Генератор је </w:t>
      </w:r>
      <w:r w:rsidR="00022B9C" w:rsidRPr="002C1128">
        <w:rPr>
          <w:sz w:val="22"/>
          <w:szCs w:val="22"/>
          <w:lang w:val="sr-Cyrl-RS" w:eastAsia="sr-Latn-RS"/>
        </w:rPr>
        <w:t>дуж</w:t>
      </w:r>
      <w:r w:rsidRPr="002C1128">
        <w:rPr>
          <w:sz w:val="22"/>
          <w:szCs w:val="22"/>
          <w:lang w:val="sr-Cyrl-RS" w:eastAsia="sr-Latn-RS"/>
        </w:rPr>
        <w:t>а</w:t>
      </w:r>
      <w:r w:rsidR="003D041B" w:rsidRPr="002C1128">
        <w:rPr>
          <w:sz w:val="22"/>
          <w:szCs w:val="22"/>
          <w:lang w:val="sr-Cyrl-RS" w:eastAsia="sr-Latn-RS"/>
        </w:rPr>
        <w:t xml:space="preserve">н </w:t>
      </w:r>
      <w:r w:rsidR="00511C63" w:rsidRPr="002C1128">
        <w:rPr>
          <w:sz w:val="22"/>
          <w:szCs w:val="22"/>
          <w:lang w:val="sr-Cyrl-RS" w:eastAsia="sr-Latn-RS"/>
        </w:rPr>
        <w:t>да д</w:t>
      </w:r>
      <w:r w:rsidR="003D041B" w:rsidRPr="002C1128">
        <w:rPr>
          <w:sz w:val="22"/>
          <w:szCs w:val="22"/>
          <w:lang w:val="sr-Cyrl-RS" w:eastAsia="sr-Latn-RS"/>
        </w:rPr>
        <w:t xml:space="preserve">екларацију из става 1. овог члана преда </w:t>
      </w:r>
      <w:r w:rsidR="00147F05" w:rsidRPr="002C1128">
        <w:rPr>
          <w:sz w:val="22"/>
          <w:szCs w:val="22"/>
          <w:lang w:val="sr-Cyrl-RS" w:eastAsia="sr-Latn-RS"/>
        </w:rPr>
        <w:t>операт</w:t>
      </w:r>
      <w:r w:rsidR="00462CF0" w:rsidRPr="002C1128">
        <w:rPr>
          <w:sz w:val="22"/>
          <w:szCs w:val="22"/>
          <w:lang w:val="sr-Cyrl-RS" w:eastAsia="sr-Latn-RS"/>
        </w:rPr>
        <w:t>о</w:t>
      </w:r>
      <w:r w:rsidR="00147F05" w:rsidRPr="002C1128">
        <w:rPr>
          <w:sz w:val="22"/>
          <w:szCs w:val="22"/>
          <w:lang w:val="sr-Cyrl-RS" w:eastAsia="sr-Latn-RS"/>
        </w:rPr>
        <w:t>ру приликом примопредаје радиоактивног отпада.</w:t>
      </w:r>
    </w:p>
    <w:p w14:paraId="314C581A" w14:textId="77777777" w:rsidR="009F00D1" w:rsidRPr="002C1128" w:rsidRDefault="009F00D1" w:rsidP="00F76F38">
      <w:pPr>
        <w:jc w:val="both"/>
        <w:rPr>
          <w:b/>
          <w:sz w:val="22"/>
          <w:szCs w:val="22"/>
          <w:lang w:val="sr-Cyrl-RS"/>
        </w:rPr>
      </w:pPr>
    </w:p>
    <w:p w14:paraId="6DCC12DD" w14:textId="5912664F" w:rsidR="004A6187" w:rsidRPr="002C1128" w:rsidRDefault="004A6187" w:rsidP="00F76F38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Облик и садржај Декларације </w:t>
      </w:r>
      <w:r w:rsidR="008D7779" w:rsidRPr="002C1128">
        <w:rPr>
          <w:sz w:val="22"/>
          <w:szCs w:val="22"/>
          <w:lang w:val="sr-Cyrl-RS"/>
        </w:rPr>
        <w:t>о проглашењу радиоактивног материјал</w:t>
      </w:r>
      <w:r w:rsidR="00391119">
        <w:rPr>
          <w:sz w:val="22"/>
          <w:szCs w:val="22"/>
          <w:lang w:val="sr-Cyrl-RS"/>
        </w:rPr>
        <w:t xml:space="preserve">а </w:t>
      </w:r>
      <w:r w:rsidR="008D7779" w:rsidRPr="002C1128">
        <w:rPr>
          <w:sz w:val="22"/>
          <w:szCs w:val="22"/>
          <w:lang w:val="sr-Cyrl-RS"/>
        </w:rPr>
        <w:t xml:space="preserve">или истрошеног нуклеарног горива за радиоактивни отпад </w:t>
      </w:r>
      <w:r w:rsidRPr="002C1128">
        <w:rPr>
          <w:sz w:val="22"/>
          <w:szCs w:val="22"/>
          <w:lang w:val="sr-Cyrl-RS"/>
        </w:rPr>
        <w:t xml:space="preserve">дат </w:t>
      </w:r>
      <w:r w:rsidR="00B9094D" w:rsidRPr="002C1128">
        <w:rPr>
          <w:sz w:val="22"/>
          <w:szCs w:val="22"/>
          <w:lang w:val="sr-Cyrl-RS"/>
        </w:rPr>
        <w:t xml:space="preserve">је на обрасцу П25-01 </w:t>
      </w:r>
      <w:r w:rsidRPr="002C1128">
        <w:rPr>
          <w:sz w:val="22"/>
          <w:szCs w:val="22"/>
          <w:lang w:val="sr-Cyrl-RS"/>
        </w:rPr>
        <w:t xml:space="preserve">у </w:t>
      </w:r>
      <w:r w:rsidR="00090BC8" w:rsidRPr="002C1128">
        <w:rPr>
          <w:sz w:val="22"/>
          <w:szCs w:val="22"/>
          <w:lang w:val="sr-Cyrl-RS"/>
        </w:rPr>
        <w:t>П</w:t>
      </w:r>
      <w:r w:rsidRPr="002C1128">
        <w:rPr>
          <w:sz w:val="22"/>
          <w:szCs w:val="22"/>
          <w:lang w:val="sr-Cyrl-RS"/>
        </w:rPr>
        <w:t xml:space="preserve">рилогу </w:t>
      </w:r>
      <w:r w:rsidR="00C25CF4" w:rsidRPr="002C1128">
        <w:rPr>
          <w:sz w:val="22"/>
          <w:szCs w:val="22"/>
          <w:lang w:val="sr-Cyrl-RS"/>
        </w:rPr>
        <w:t>2</w:t>
      </w:r>
      <w:r w:rsidR="00090BC8" w:rsidRPr="002C1128">
        <w:rPr>
          <w:sz w:val="22"/>
          <w:szCs w:val="22"/>
          <w:lang w:val="sr-Cyrl-RS"/>
        </w:rPr>
        <w:t>. овог правилника и чини његов саставни део.</w:t>
      </w:r>
    </w:p>
    <w:p w14:paraId="58DCAEF7" w14:textId="77777777" w:rsidR="00697600" w:rsidRPr="002C1128" w:rsidRDefault="00697600" w:rsidP="00697600">
      <w:pPr>
        <w:rPr>
          <w:sz w:val="22"/>
          <w:szCs w:val="22"/>
          <w:lang w:val="sr-Cyrl-RS" w:eastAsia="sr-Latn-RS"/>
        </w:rPr>
      </w:pPr>
    </w:p>
    <w:p w14:paraId="7E87569F" w14:textId="77777777" w:rsidR="00360E7D" w:rsidRPr="002C1128" w:rsidRDefault="00360E7D" w:rsidP="00697600">
      <w:pPr>
        <w:rPr>
          <w:sz w:val="22"/>
          <w:szCs w:val="22"/>
          <w:lang w:val="sr-Cyrl-RS" w:eastAsia="sr-Latn-RS"/>
        </w:rPr>
      </w:pPr>
    </w:p>
    <w:p w14:paraId="25312B8C" w14:textId="4F06FC69" w:rsidR="009F00D1" w:rsidRPr="002C1128" w:rsidRDefault="009F00D1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A72B95" w:rsidRPr="002C1128">
        <w:rPr>
          <w:b/>
          <w:sz w:val="22"/>
          <w:szCs w:val="22"/>
          <w:lang w:val="sr-Cyrl-RS"/>
        </w:rPr>
        <w:t>9</w:t>
      </w:r>
      <w:r w:rsidRPr="002C1128">
        <w:rPr>
          <w:b/>
          <w:sz w:val="22"/>
          <w:szCs w:val="22"/>
          <w:lang w:val="sr-Cyrl-RS"/>
        </w:rPr>
        <w:t>.</w:t>
      </w:r>
    </w:p>
    <w:p w14:paraId="6A607053" w14:textId="77777777" w:rsidR="00ED6B4D" w:rsidRPr="002C1128" w:rsidRDefault="00ED6B4D" w:rsidP="0036797C">
      <w:pPr>
        <w:jc w:val="center"/>
        <w:rPr>
          <w:b/>
          <w:sz w:val="22"/>
          <w:szCs w:val="22"/>
          <w:lang w:val="sr-Cyrl-RS"/>
        </w:rPr>
      </w:pPr>
    </w:p>
    <w:p w14:paraId="10C21186" w14:textId="4389510D" w:rsidR="006E7BAD" w:rsidRPr="002C1128" w:rsidRDefault="00C95789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Генератор </w:t>
      </w:r>
      <w:r w:rsidR="00733E02" w:rsidRPr="002C1128">
        <w:rPr>
          <w:sz w:val="22"/>
          <w:szCs w:val="22"/>
          <w:lang w:val="sr-Cyrl-RS" w:eastAsia="sr-Latn-RS"/>
        </w:rPr>
        <w:t>и оператор су дужни</w:t>
      </w:r>
      <w:r w:rsidRPr="002C1128">
        <w:rPr>
          <w:sz w:val="22"/>
          <w:szCs w:val="22"/>
          <w:lang w:val="sr-Cyrl-RS" w:eastAsia="sr-Latn-RS"/>
        </w:rPr>
        <w:t xml:space="preserve"> да</w:t>
      </w:r>
      <w:r w:rsidR="006E7BAD" w:rsidRPr="002C1128">
        <w:rPr>
          <w:sz w:val="22"/>
          <w:szCs w:val="22"/>
          <w:lang w:val="sr-Cyrl-RS" w:eastAsia="sr-Latn-RS"/>
        </w:rPr>
        <w:t xml:space="preserve"> радиоактивним отпадом и истрошеним </w:t>
      </w:r>
      <w:r w:rsidRPr="002C1128">
        <w:rPr>
          <w:sz w:val="22"/>
          <w:szCs w:val="22"/>
          <w:lang w:val="sr-Cyrl-RS" w:eastAsia="sr-Latn-RS"/>
        </w:rPr>
        <w:t xml:space="preserve">нуклеарним </w:t>
      </w:r>
      <w:r w:rsidR="006E7BAD" w:rsidRPr="002C1128">
        <w:rPr>
          <w:sz w:val="22"/>
          <w:szCs w:val="22"/>
          <w:lang w:val="sr-Cyrl-RS" w:eastAsia="sr-Latn-RS"/>
        </w:rPr>
        <w:t xml:space="preserve">горивом </w:t>
      </w:r>
      <w:r w:rsidRPr="002C1128">
        <w:rPr>
          <w:sz w:val="22"/>
          <w:szCs w:val="22"/>
          <w:lang w:val="sr-Cyrl-RS" w:eastAsia="sr-Latn-RS"/>
        </w:rPr>
        <w:t>управља</w:t>
      </w:r>
      <w:r w:rsidR="006334B6" w:rsidRPr="002C1128">
        <w:rPr>
          <w:sz w:val="22"/>
          <w:szCs w:val="22"/>
          <w:lang w:val="sr-Cyrl-RS" w:eastAsia="sr-Latn-RS"/>
        </w:rPr>
        <w:t>ју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6E7BAD" w:rsidRPr="002C1128">
        <w:rPr>
          <w:sz w:val="22"/>
          <w:szCs w:val="22"/>
          <w:lang w:val="sr-Cyrl-RS" w:eastAsia="sr-Latn-RS"/>
        </w:rPr>
        <w:t xml:space="preserve">у складу са </w:t>
      </w:r>
      <w:r w:rsidR="0083105E" w:rsidRPr="002C1128">
        <w:rPr>
          <w:sz w:val="22"/>
          <w:szCs w:val="22"/>
          <w:lang w:val="sr-Cyrl-RS" w:eastAsia="sr-Latn-RS"/>
        </w:rPr>
        <w:t xml:space="preserve">овим правилником, </w:t>
      </w:r>
      <w:r w:rsidR="006E7BAD" w:rsidRPr="002C1128">
        <w:rPr>
          <w:sz w:val="22"/>
          <w:szCs w:val="22"/>
          <w:lang w:val="sr-Cyrl-RS" w:eastAsia="sr-Latn-RS"/>
        </w:rPr>
        <w:t xml:space="preserve">Планом управљања радиоактивним отпадом </w:t>
      </w:r>
      <w:r w:rsidR="00823882" w:rsidRPr="002C1128">
        <w:rPr>
          <w:sz w:val="22"/>
          <w:szCs w:val="22"/>
          <w:lang w:val="sr-Cyrl-RS" w:eastAsia="sr-Latn-RS"/>
        </w:rPr>
        <w:t>и</w:t>
      </w:r>
      <w:r w:rsidR="006334B6" w:rsidRPr="002C1128">
        <w:rPr>
          <w:sz w:val="22"/>
          <w:szCs w:val="22"/>
          <w:lang w:val="sr-Cyrl-RS" w:eastAsia="sr-Latn-RS"/>
        </w:rPr>
        <w:t xml:space="preserve"> </w:t>
      </w:r>
      <w:r w:rsidR="006E7BAD" w:rsidRPr="002C1128">
        <w:rPr>
          <w:sz w:val="22"/>
          <w:szCs w:val="22"/>
          <w:lang w:val="sr-Cyrl-RS" w:eastAsia="sr-Latn-RS"/>
        </w:rPr>
        <w:t xml:space="preserve"> </w:t>
      </w:r>
      <w:r w:rsidR="006334B6" w:rsidRPr="002C1128">
        <w:rPr>
          <w:sz w:val="22"/>
          <w:szCs w:val="22"/>
          <w:lang w:val="sr-Cyrl-RS" w:eastAsia="sr-Latn-RS"/>
        </w:rPr>
        <w:t xml:space="preserve">Планом управљања </w:t>
      </w:r>
      <w:r w:rsidR="006E7BAD" w:rsidRPr="002C1128">
        <w:rPr>
          <w:sz w:val="22"/>
          <w:szCs w:val="22"/>
          <w:lang w:val="sr-Cyrl-RS" w:eastAsia="sr-Latn-RS"/>
        </w:rPr>
        <w:t xml:space="preserve">истрошеним </w:t>
      </w:r>
      <w:r w:rsidRPr="002C1128">
        <w:rPr>
          <w:sz w:val="22"/>
          <w:szCs w:val="22"/>
          <w:lang w:val="sr-Cyrl-RS" w:eastAsia="sr-Latn-RS"/>
        </w:rPr>
        <w:t xml:space="preserve">нуклеарним </w:t>
      </w:r>
      <w:r w:rsidR="006E7BAD" w:rsidRPr="002C1128">
        <w:rPr>
          <w:sz w:val="22"/>
          <w:szCs w:val="22"/>
          <w:lang w:val="sr-Cyrl-RS" w:eastAsia="sr-Latn-RS"/>
        </w:rPr>
        <w:t>горивом.</w:t>
      </w:r>
    </w:p>
    <w:p w14:paraId="0026EE57" w14:textId="77777777" w:rsidR="0036797C" w:rsidRPr="002C1128" w:rsidRDefault="0036797C" w:rsidP="00391119">
      <w:pPr>
        <w:jc w:val="both"/>
        <w:rPr>
          <w:sz w:val="22"/>
          <w:szCs w:val="22"/>
          <w:lang w:val="sr-Cyrl-RS" w:eastAsia="sr-Latn-RS"/>
        </w:rPr>
      </w:pPr>
    </w:p>
    <w:p w14:paraId="70923CF8" w14:textId="017F4557" w:rsidR="00B94196" w:rsidRPr="002C1128" w:rsidRDefault="00B94196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 xml:space="preserve">Обим и садржај </w:t>
      </w:r>
      <w:r w:rsidR="006334B6" w:rsidRPr="002C1128">
        <w:rPr>
          <w:sz w:val="22"/>
          <w:szCs w:val="22"/>
          <w:lang w:val="sr-Cyrl-RS" w:eastAsia="sr-Latn-RS"/>
        </w:rPr>
        <w:t>П</w:t>
      </w:r>
      <w:r w:rsidRPr="002C1128">
        <w:rPr>
          <w:sz w:val="22"/>
          <w:szCs w:val="22"/>
          <w:lang w:val="sr-Cyrl-RS" w:eastAsia="sr-Latn-RS"/>
        </w:rPr>
        <w:t xml:space="preserve">лана управљања радиоактивним отпадом </w:t>
      </w:r>
      <w:r w:rsidR="00511C63" w:rsidRPr="002C1128">
        <w:rPr>
          <w:sz w:val="22"/>
          <w:szCs w:val="22"/>
          <w:lang w:val="sr-Cyrl-RS" w:eastAsia="sr-Latn-RS"/>
        </w:rPr>
        <w:t>и</w:t>
      </w:r>
      <w:r w:rsidR="00A94FC3" w:rsidRPr="002C1128">
        <w:rPr>
          <w:sz w:val="22"/>
          <w:szCs w:val="22"/>
          <w:lang w:val="sr-Cyrl-RS" w:eastAsia="sr-Latn-RS"/>
        </w:rPr>
        <w:t xml:space="preserve"> Плана управљања </w:t>
      </w:r>
      <w:r w:rsidR="00D601E2" w:rsidRPr="002C1128">
        <w:rPr>
          <w:sz w:val="22"/>
          <w:szCs w:val="22"/>
          <w:lang w:val="sr-Cyrl-RS" w:eastAsia="sr-Latn-RS"/>
        </w:rPr>
        <w:t>и</w:t>
      </w:r>
      <w:r w:rsidR="00511C63" w:rsidRPr="002C1128">
        <w:rPr>
          <w:sz w:val="22"/>
          <w:szCs w:val="22"/>
          <w:lang w:val="sr-Cyrl-RS" w:eastAsia="sr-Latn-RS"/>
        </w:rPr>
        <w:t xml:space="preserve">строшеним </w:t>
      </w:r>
      <w:r w:rsidR="00C95789" w:rsidRPr="002C1128">
        <w:rPr>
          <w:sz w:val="22"/>
          <w:szCs w:val="22"/>
          <w:lang w:val="sr-Cyrl-RS" w:eastAsia="sr-Latn-RS"/>
        </w:rPr>
        <w:t xml:space="preserve">нуклеарним </w:t>
      </w:r>
      <w:r w:rsidR="00511C63" w:rsidRPr="002C1128">
        <w:rPr>
          <w:sz w:val="22"/>
          <w:szCs w:val="22"/>
          <w:lang w:val="sr-Cyrl-RS" w:eastAsia="sr-Latn-RS"/>
        </w:rPr>
        <w:t xml:space="preserve">горивом </w:t>
      </w:r>
      <w:r w:rsidR="00B07F2F" w:rsidRPr="002C1128">
        <w:rPr>
          <w:sz w:val="22"/>
          <w:szCs w:val="22"/>
          <w:lang w:val="sr-Cyrl-RS" w:eastAsia="sr-Latn-RS"/>
        </w:rPr>
        <w:t>који израђуј</w:t>
      </w:r>
      <w:r w:rsidR="00A94FC3" w:rsidRPr="002C1128">
        <w:rPr>
          <w:sz w:val="22"/>
          <w:szCs w:val="22"/>
          <w:lang w:val="sr-Cyrl-RS" w:eastAsia="sr-Latn-RS"/>
        </w:rPr>
        <w:t>у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C95789" w:rsidRPr="002C1128">
        <w:rPr>
          <w:sz w:val="22"/>
          <w:szCs w:val="22"/>
          <w:lang w:val="sr-Cyrl-RS" w:eastAsia="sr-Latn-RS"/>
        </w:rPr>
        <w:t>генератор</w:t>
      </w:r>
      <w:r w:rsidR="0012025E" w:rsidRPr="002C1128">
        <w:rPr>
          <w:sz w:val="22"/>
          <w:szCs w:val="22"/>
          <w:lang w:val="sr-Cyrl-RS" w:eastAsia="sr-Latn-RS"/>
        </w:rPr>
        <w:t xml:space="preserve"> и операт</w:t>
      </w:r>
      <w:r w:rsidR="00A94FC3" w:rsidRPr="002C1128">
        <w:rPr>
          <w:sz w:val="22"/>
          <w:szCs w:val="22"/>
          <w:lang w:val="sr-Cyrl-RS" w:eastAsia="sr-Latn-RS"/>
        </w:rPr>
        <w:t>о</w:t>
      </w:r>
      <w:r w:rsidRPr="002C1128">
        <w:rPr>
          <w:sz w:val="22"/>
          <w:szCs w:val="22"/>
          <w:lang w:val="sr-Cyrl-RS" w:eastAsia="sr-Latn-RS"/>
        </w:rPr>
        <w:t xml:space="preserve">р </w:t>
      </w:r>
      <w:r w:rsidR="00511C63" w:rsidRPr="002C1128">
        <w:rPr>
          <w:sz w:val="22"/>
          <w:szCs w:val="22"/>
          <w:lang w:val="sr-Cyrl-RS" w:eastAsia="sr-Latn-RS"/>
        </w:rPr>
        <w:t>дат</w:t>
      </w:r>
      <w:r w:rsidR="0012025E" w:rsidRPr="002C1128">
        <w:rPr>
          <w:sz w:val="22"/>
          <w:szCs w:val="22"/>
          <w:lang w:val="sr-Cyrl-RS" w:eastAsia="sr-Latn-RS"/>
        </w:rPr>
        <w:t>и</w:t>
      </w:r>
      <w:r w:rsidR="00511C63" w:rsidRPr="002C1128">
        <w:rPr>
          <w:sz w:val="22"/>
          <w:szCs w:val="22"/>
          <w:lang w:val="sr-Cyrl-RS" w:eastAsia="sr-Latn-RS"/>
        </w:rPr>
        <w:t xml:space="preserve"> </w:t>
      </w:r>
      <w:r w:rsidR="0012025E" w:rsidRPr="002C1128">
        <w:rPr>
          <w:sz w:val="22"/>
          <w:szCs w:val="22"/>
          <w:lang w:val="sr-Cyrl-RS" w:eastAsia="sr-Latn-RS"/>
        </w:rPr>
        <w:t>су</w:t>
      </w:r>
      <w:r w:rsidRPr="002C1128">
        <w:rPr>
          <w:sz w:val="22"/>
          <w:szCs w:val="22"/>
          <w:lang w:val="sr-Cyrl-RS" w:eastAsia="sr-Latn-RS"/>
        </w:rPr>
        <w:t xml:space="preserve"> у </w:t>
      </w:r>
      <w:r w:rsidR="00A94FC3" w:rsidRPr="002C1128">
        <w:rPr>
          <w:sz w:val="22"/>
          <w:szCs w:val="22"/>
          <w:lang w:val="sr-Cyrl-RS" w:eastAsia="sr-Latn-RS"/>
        </w:rPr>
        <w:t xml:space="preserve">Прилозима </w:t>
      </w:r>
      <w:r w:rsidR="00C25CF4" w:rsidRPr="002C1128">
        <w:rPr>
          <w:sz w:val="22"/>
          <w:szCs w:val="22"/>
          <w:lang w:val="sr-Cyrl-RS" w:eastAsia="sr-Latn-RS"/>
        </w:rPr>
        <w:t>3</w:t>
      </w:r>
      <w:r w:rsidR="00B4251A" w:rsidRPr="002C1128">
        <w:rPr>
          <w:sz w:val="22"/>
          <w:szCs w:val="22"/>
          <w:lang w:val="sr-Latn-RS" w:eastAsia="sr-Latn-RS"/>
        </w:rPr>
        <w:t xml:space="preserve">, 4 </w:t>
      </w:r>
      <w:r w:rsidR="00B4251A" w:rsidRPr="002C1128">
        <w:rPr>
          <w:sz w:val="22"/>
          <w:szCs w:val="22"/>
          <w:lang w:val="sr-Cyrl-RS" w:eastAsia="sr-Latn-RS"/>
        </w:rPr>
        <w:t xml:space="preserve">и </w:t>
      </w:r>
      <w:r w:rsidR="00C25CF4" w:rsidRPr="002C1128">
        <w:rPr>
          <w:sz w:val="22"/>
          <w:szCs w:val="22"/>
          <w:lang w:val="sr-Cyrl-RS" w:eastAsia="sr-Latn-RS"/>
        </w:rPr>
        <w:t>5</w:t>
      </w:r>
      <w:r w:rsidRPr="002C1128">
        <w:rPr>
          <w:sz w:val="22"/>
          <w:szCs w:val="22"/>
          <w:lang w:val="sr-Cyrl-RS" w:eastAsia="sr-Latn-RS"/>
        </w:rPr>
        <w:t xml:space="preserve"> овог правилника</w:t>
      </w:r>
      <w:r w:rsidR="0012025E" w:rsidRPr="002C1128">
        <w:rPr>
          <w:sz w:val="22"/>
          <w:szCs w:val="22"/>
          <w:lang w:val="sr-Cyrl-RS" w:eastAsia="sr-Latn-RS"/>
        </w:rPr>
        <w:t xml:space="preserve"> и чине</w:t>
      </w:r>
      <w:r w:rsidR="00511C63" w:rsidRPr="002C1128">
        <w:rPr>
          <w:sz w:val="22"/>
          <w:szCs w:val="22"/>
          <w:lang w:val="sr-Cyrl-RS" w:eastAsia="sr-Latn-RS"/>
        </w:rPr>
        <w:t xml:space="preserve"> његов саставни део</w:t>
      </w:r>
      <w:r w:rsidRPr="002C1128">
        <w:rPr>
          <w:sz w:val="22"/>
          <w:szCs w:val="22"/>
          <w:lang w:val="sr-Cyrl-RS" w:eastAsia="sr-Latn-RS"/>
        </w:rPr>
        <w:t>.</w:t>
      </w:r>
    </w:p>
    <w:p w14:paraId="707932C0" w14:textId="77777777" w:rsidR="00020DED" w:rsidRPr="002C1128" w:rsidRDefault="00020DED" w:rsidP="00391119">
      <w:pPr>
        <w:jc w:val="both"/>
        <w:rPr>
          <w:sz w:val="22"/>
          <w:szCs w:val="22"/>
          <w:lang w:val="sr-Cyrl-RS" w:eastAsia="sr-Latn-RS"/>
        </w:rPr>
      </w:pPr>
    </w:p>
    <w:p w14:paraId="60060535" w14:textId="1A92663A" w:rsidR="001F74E5" w:rsidRPr="002C1128" w:rsidRDefault="001F74E5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План управљања радиоактивним отпадом код оператора односи се на секундарни радиоактивни отпад.</w:t>
      </w:r>
    </w:p>
    <w:p w14:paraId="3539ED3B" w14:textId="77777777" w:rsidR="00C95789" w:rsidRPr="002C1128" w:rsidRDefault="00C95789" w:rsidP="00391119">
      <w:pPr>
        <w:jc w:val="both"/>
        <w:rPr>
          <w:sz w:val="22"/>
          <w:szCs w:val="22"/>
          <w:lang w:val="sr-Cyrl-RS" w:eastAsia="sr-Latn-RS"/>
        </w:rPr>
      </w:pPr>
    </w:p>
    <w:p w14:paraId="0A4ED152" w14:textId="2002534E" w:rsidR="004A36CF" w:rsidRPr="002C1128" w:rsidRDefault="00B94196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Ревизија</w:t>
      </w:r>
      <w:r w:rsidR="00F528A8" w:rsidRPr="002C1128">
        <w:rPr>
          <w:sz w:val="22"/>
          <w:szCs w:val="22"/>
          <w:lang w:val="sr-Cyrl-RS" w:eastAsia="sr-Latn-RS"/>
        </w:rPr>
        <w:t xml:space="preserve"> Плана управљања р</w:t>
      </w:r>
      <w:r w:rsidR="00DF6FEB" w:rsidRPr="002C1128">
        <w:rPr>
          <w:sz w:val="22"/>
          <w:szCs w:val="22"/>
          <w:lang w:val="sr-Cyrl-RS" w:eastAsia="sr-Latn-RS"/>
        </w:rPr>
        <w:t>адиоактивним отпадом</w:t>
      </w:r>
      <w:r w:rsidR="00511C63" w:rsidRPr="002C1128">
        <w:rPr>
          <w:sz w:val="22"/>
          <w:szCs w:val="22"/>
          <w:lang w:val="sr-Cyrl-RS" w:eastAsia="sr-Latn-RS"/>
        </w:rPr>
        <w:t xml:space="preserve"> и</w:t>
      </w:r>
      <w:r w:rsidR="00746F31" w:rsidRPr="002C1128">
        <w:rPr>
          <w:sz w:val="22"/>
          <w:szCs w:val="22"/>
          <w:lang w:val="sr-Latn-RS" w:eastAsia="sr-Latn-RS"/>
        </w:rPr>
        <w:t xml:space="preserve"> </w:t>
      </w:r>
      <w:r w:rsidR="00746F31" w:rsidRPr="002C1128">
        <w:rPr>
          <w:sz w:val="22"/>
          <w:szCs w:val="22"/>
          <w:lang w:val="sr-Cyrl-RS" w:eastAsia="sr-Latn-RS"/>
        </w:rPr>
        <w:t>Плана управљања</w:t>
      </w:r>
      <w:r w:rsidR="00511C63" w:rsidRPr="002C1128">
        <w:rPr>
          <w:sz w:val="22"/>
          <w:szCs w:val="22"/>
          <w:lang w:val="sr-Cyrl-RS" w:eastAsia="sr-Latn-RS"/>
        </w:rPr>
        <w:t xml:space="preserve"> истрошеним</w:t>
      </w:r>
      <w:r w:rsidR="00C95789" w:rsidRPr="002C1128">
        <w:rPr>
          <w:sz w:val="22"/>
          <w:szCs w:val="22"/>
          <w:lang w:val="sr-Cyrl-RS" w:eastAsia="sr-Latn-RS"/>
        </w:rPr>
        <w:t xml:space="preserve"> нуклеарним</w:t>
      </w:r>
      <w:r w:rsidR="00511C63" w:rsidRPr="002C1128">
        <w:rPr>
          <w:sz w:val="22"/>
          <w:szCs w:val="22"/>
          <w:lang w:val="sr-Cyrl-RS" w:eastAsia="sr-Latn-RS"/>
        </w:rPr>
        <w:t xml:space="preserve"> горивом</w:t>
      </w:r>
      <w:r w:rsidR="00DF6FEB" w:rsidRPr="002C1128">
        <w:rPr>
          <w:sz w:val="22"/>
          <w:szCs w:val="22"/>
          <w:lang w:val="sr-Cyrl-RS"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врши се </w:t>
      </w:r>
      <w:r w:rsidR="00CA06F5" w:rsidRPr="002C1128">
        <w:rPr>
          <w:sz w:val="22"/>
          <w:szCs w:val="22"/>
          <w:lang w:val="sr-Cyrl-RS" w:eastAsia="sr-Latn-RS"/>
        </w:rPr>
        <w:t xml:space="preserve">најмање једном у </w:t>
      </w:r>
      <w:r w:rsidR="00DF6FEB" w:rsidRPr="002C1128">
        <w:rPr>
          <w:sz w:val="22"/>
          <w:szCs w:val="22"/>
          <w:lang w:val="sr-Cyrl-RS" w:eastAsia="sr-Latn-RS"/>
        </w:rPr>
        <w:t xml:space="preserve">пет </w:t>
      </w:r>
      <w:r w:rsidR="00D23653" w:rsidRPr="002C1128">
        <w:rPr>
          <w:sz w:val="22"/>
          <w:szCs w:val="22"/>
          <w:lang w:val="sr-Cyrl-RS" w:eastAsia="sr-Latn-RS"/>
        </w:rPr>
        <w:t>година</w:t>
      </w:r>
      <w:r w:rsidR="00DF6FEB" w:rsidRPr="002C1128">
        <w:rPr>
          <w:sz w:val="22"/>
          <w:szCs w:val="22"/>
          <w:lang w:val="sr-Cyrl-RS" w:eastAsia="sr-Latn-RS"/>
        </w:rPr>
        <w:t>.</w:t>
      </w:r>
    </w:p>
    <w:p w14:paraId="1442A052" w14:textId="5B0D1A1E" w:rsidR="0083105E" w:rsidRPr="002C1128" w:rsidRDefault="0083105E" w:rsidP="00391119">
      <w:pPr>
        <w:jc w:val="both"/>
        <w:rPr>
          <w:sz w:val="22"/>
          <w:szCs w:val="22"/>
          <w:lang w:val="sr-Cyrl-RS" w:eastAsia="sr-Latn-RS"/>
        </w:rPr>
      </w:pPr>
    </w:p>
    <w:p w14:paraId="20AFD0CF" w14:textId="0DC3197C" w:rsidR="0083105E" w:rsidRPr="002C1128" w:rsidRDefault="0083105E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Директорат може, у оправданим ситуацијама, да захтева од генератора да изврши ванредну ревизију Плана управљања радиоактивним отпадом и</w:t>
      </w:r>
      <w:r w:rsidRPr="002C1128">
        <w:rPr>
          <w:sz w:val="22"/>
          <w:szCs w:val="22"/>
          <w:lang w:val="sr-Latn-RS"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Плана управљања истрошеним нуклеарним горивом.</w:t>
      </w:r>
    </w:p>
    <w:p w14:paraId="0CC0E4F3" w14:textId="77777777" w:rsidR="00DF6FEB" w:rsidRPr="002C1128" w:rsidRDefault="00DF6FEB" w:rsidP="00391119">
      <w:pPr>
        <w:jc w:val="both"/>
        <w:rPr>
          <w:sz w:val="22"/>
          <w:szCs w:val="22"/>
          <w:lang w:val="sr-Cyrl-RS" w:eastAsia="sr-Latn-RS"/>
        </w:rPr>
      </w:pPr>
    </w:p>
    <w:p w14:paraId="43C840ED" w14:textId="2EA75186" w:rsidR="008D7779" w:rsidRPr="002C1128" w:rsidRDefault="00DF6FEB" w:rsidP="00391119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План управљања радиоактивним отпадом </w:t>
      </w:r>
      <w:r w:rsidR="00746F31" w:rsidRPr="002C1128">
        <w:rPr>
          <w:sz w:val="22"/>
          <w:szCs w:val="22"/>
          <w:lang w:val="sr-Cyrl-RS" w:eastAsia="sr-Latn-RS"/>
        </w:rPr>
        <w:t>и План управљања</w:t>
      </w:r>
      <w:r w:rsidR="00AB2EEF" w:rsidRPr="002C1128">
        <w:rPr>
          <w:sz w:val="22"/>
          <w:szCs w:val="22"/>
          <w:lang w:val="sr-Cyrl-RS" w:eastAsia="sr-Latn-RS"/>
        </w:rPr>
        <w:t xml:space="preserve"> истрошеним </w:t>
      </w:r>
      <w:r w:rsidR="00CA06F5" w:rsidRPr="002C1128">
        <w:rPr>
          <w:sz w:val="22"/>
          <w:szCs w:val="22"/>
          <w:lang w:val="sr-Cyrl-RS" w:eastAsia="sr-Latn-RS"/>
        </w:rPr>
        <w:t xml:space="preserve">нуклеарним </w:t>
      </w:r>
      <w:r w:rsidR="00AB2EEF" w:rsidRPr="002C1128">
        <w:rPr>
          <w:sz w:val="22"/>
          <w:szCs w:val="22"/>
          <w:lang w:val="sr-Cyrl-RS" w:eastAsia="sr-Latn-RS"/>
        </w:rPr>
        <w:t xml:space="preserve">горивом </w:t>
      </w:r>
      <w:r w:rsidRPr="002C1128">
        <w:rPr>
          <w:sz w:val="22"/>
          <w:szCs w:val="22"/>
          <w:lang w:val="sr-Cyrl-RS" w:eastAsia="sr-Latn-RS"/>
        </w:rPr>
        <w:t xml:space="preserve">и </w:t>
      </w:r>
      <w:r w:rsidR="00746F31" w:rsidRPr="002C1128">
        <w:rPr>
          <w:sz w:val="22"/>
          <w:szCs w:val="22"/>
          <w:lang w:val="sr-Cyrl-RS" w:eastAsia="sr-Latn-RS"/>
        </w:rPr>
        <w:t xml:space="preserve">њихове </w:t>
      </w:r>
      <w:r w:rsidRPr="002C1128">
        <w:rPr>
          <w:sz w:val="22"/>
          <w:szCs w:val="22"/>
          <w:lang w:val="sr-Cyrl-RS" w:eastAsia="sr-Latn-RS"/>
        </w:rPr>
        <w:t xml:space="preserve">ревизије </w:t>
      </w:r>
      <w:r w:rsidR="008D7779" w:rsidRPr="002C1128">
        <w:rPr>
          <w:sz w:val="22"/>
          <w:szCs w:val="22"/>
          <w:lang w:val="sr-Cyrl-RS" w:eastAsia="sr-Latn-RS"/>
        </w:rPr>
        <w:t>одобрава Директорат.</w:t>
      </w:r>
    </w:p>
    <w:p w14:paraId="2AEC4902" w14:textId="77777777" w:rsidR="002F702F" w:rsidRPr="002C1128" w:rsidRDefault="002F702F" w:rsidP="0036797C">
      <w:pPr>
        <w:rPr>
          <w:sz w:val="22"/>
          <w:szCs w:val="22"/>
          <w:lang w:val="sr-Cyrl-RS"/>
        </w:rPr>
      </w:pPr>
    </w:p>
    <w:p w14:paraId="45B9A87E" w14:textId="77777777" w:rsidR="0036797C" w:rsidRPr="002C1128" w:rsidRDefault="0036797C" w:rsidP="0036797C">
      <w:pPr>
        <w:rPr>
          <w:sz w:val="22"/>
          <w:szCs w:val="22"/>
          <w:lang w:val="sr-Cyrl-RS"/>
        </w:rPr>
      </w:pPr>
    </w:p>
    <w:p w14:paraId="7E81D0A6" w14:textId="0A93DDF8" w:rsidR="00723BBD" w:rsidRPr="002C1128" w:rsidRDefault="00723BBD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A72B95" w:rsidRPr="002C1128">
        <w:rPr>
          <w:b/>
          <w:sz w:val="22"/>
          <w:szCs w:val="22"/>
          <w:lang w:val="sr-Cyrl-RS"/>
        </w:rPr>
        <w:t>10</w:t>
      </w:r>
      <w:r w:rsidR="00BC4C47" w:rsidRPr="002C1128">
        <w:rPr>
          <w:b/>
          <w:sz w:val="22"/>
          <w:szCs w:val="22"/>
          <w:lang w:val="sr-Cyrl-RS"/>
        </w:rPr>
        <w:t>.</w:t>
      </w:r>
    </w:p>
    <w:p w14:paraId="552E5934" w14:textId="77777777" w:rsidR="00723BBD" w:rsidRPr="002C1128" w:rsidRDefault="00723BBD" w:rsidP="0036797C">
      <w:pPr>
        <w:rPr>
          <w:sz w:val="22"/>
          <w:szCs w:val="22"/>
          <w:lang w:val="sr-Cyrl-RS"/>
        </w:rPr>
      </w:pPr>
    </w:p>
    <w:p w14:paraId="6E21051E" w14:textId="2CDD83F8" w:rsidR="00ED6B4D" w:rsidRPr="002C1128" w:rsidRDefault="001A232F" w:rsidP="0036797C">
      <w:pPr>
        <w:jc w:val="both"/>
        <w:rPr>
          <w:sz w:val="22"/>
          <w:szCs w:val="22"/>
        </w:rPr>
      </w:pPr>
      <w:r w:rsidRPr="002C1128">
        <w:rPr>
          <w:sz w:val="22"/>
          <w:szCs w:val="22"/>
          <w:lang w:val="sr-Cyrl-RS"/>
        </w:rPr>
        <w:t>Генератор</w:t>
      </w:r>
      <w:r w:rsidR="0066278E" w:rsidRPr="002C1128">
        <w:rPr>
          <w:sz w:val="22"/>
          <w:szCs w:val="22"/>
          <w:lang w:val="sr-Cyrl-RS"/>
        </w:rPr>
        <w:t xml:space="preserve"> </w:t>
      </w:r>
      <w:r w:rsidR="00ED6B4D" w:rsidRPr="002C1128">
        <w:rPr>
          <w:sz w:val="22"/>
          <w:szCs w:val="22"/>
        </w:rPr>
        <w:t xml:space="preserve">и </w:t>
      </w:r>
      <w:r w:rsidR="0066278E" w:rsidRPr="002C1128">
        <w:rPr>
          <w:sz w:val="22"/>
          <w:szCs w:val="22"/>
          <w:lang w:val="sr-Cyrl-RS"/>
        </w:rPr>
        <w:t>операт</w:t>
      </w:r>
      <w:r w:rsidR="00C75965" w:rsidRPr="002C1128">
        <w:rPr>
          <w:sz w:val="22"/>
          <w:szCs w:val="22"/>
          <w:lang w:val="sr-Cyrl-RS"/>
        </w:rPr>
        <w:t>о</w:t>
      </w:r>
      <w:r w:rsidR="00DB5602" w:rsidRPr="002C1128">
        <w:rPr>
          <w:sz w:val="22"/>
          <w:szCs w:val="22"/>
          <w:lang w:val="sr-Cyrl-RS"/>
        </w:rPr>
        <w:t>р</w:t>
      </w:r>
      <w:r w:rsidR="00ED6B4D" w:rsidRPr="002C1128">
        <w:rPr>
          <w:sz w:val="22"/>
          <w:szCs w:val="22"/>
        </w:rPr>
        <w:t xml:space="preserve"> </w:t>
      </w:r>
      <w:r w:rsidR="008D7779" w:rsidRPr="002C1128">
        <w:rPr>
          <w:sz w:val="22"/>
          <w:szCs w:val="22"/>
        </w:rPr>
        <w:t xml:space="preserve">сносе пуну </w:t>
      </w:r>
      <w:r w:rsidR="0083105E" w:rsidRPr="002C1128">
        <w:rPr>
          <w:sz w:val="22"/>
          <w:szCs w:val="22"/>
          <w:lang w:val="sr-Cyrl-RS"/>
        </w:rPr>
        <w:t xml:space="preserve">материјалну </w:t>
      </w:r>
      <w:r w:rsidR="008D7779" w:rsidRPr="002C1128">
        <w:rPr>
          <w:sz w:val="22"/>
          <w:szCs w:val="22"/>
        </w:rPr>
        <w:t xml:space="preserve">одговорност </w:t>
      </w:r>
      <w:r w:rsidR="00ED6B4D" w:rsidRPr="002C1128">
        <w:rPr>
          <w:sz w:val="22"/>
          <w:szCs w:val="22"/>
        </w:rPr>
        <w:t xml:space="preserve">за </w:t>
      </w:r>
      <w:r w:rsidR="00DB5602" w:rsidRPr="002C1128">
        <w:rPr>
          <w:sz w:val="22"/>
          <w:szCs w:val="22"/>
          <w:lang w:val="sr-Cyrl-RS"/>
        </w:rPr>
        <w:t>настали</w:t>
      </w:r>
      <w:r w:rsidR="00ED6B4D" w:rsidRPr="002C1128">
        <w:rPr>
          <w:sz w:val="22"/>
          <w:szCs w:val="22"/>
        </w:rPr>
        <w:t xml:space="preserve"> односно преузети </w:t>
      </w:r>
      <w:r w:rsidR="00DB5602" w:rsidRPr="002C1128">
        <w:rPr>
          <w:sz w:val="22"/>
          <w:szCs w:val="22"/>
          <w:lang w:val="sr-Cyrl-RS"/>
        </w:rPr>
        <w:t>радиоактивни отпад и истрошено</w:t>
      </w:r>
      <w:r w:rsidR="00706D97" w:rsidRPr="002C1128">
        <w:rPr>
          <w:sz w:val="22"/>
          <w:szCs w:val="22"/>
          <w:lang w:val="sr-Cyrl-RS"/>
        </w:rPr>
        <w:t xml:space="preserve"> нуклеарно</w:t>
      </w:r>
      <w:r w:rsidR="00DB5602" w:rsidRPr="002C1128">
        <w:rPr>
          <w:sz w:val="22"/>
          <w:szCs w:val="22"/>
          <w:lang w:val="sr-Cyrl-RS"/>
        </w:rPr>
        <w:t xml:space="preserve"> гориво</w:t>
      </w:r>
      <w:r w:rsidR="00B96BF5" w:rsidRPr="002C1128">
        <w:rPr>
          <w:sz w:val="22"/>
          <w:szCs w:val="22"/>
        </w:rPr>
        <w:t>.</w:t>
      </w:r>
    </w:p>
    <w:p w14:paraId="491C8EDE" w14:textId="67A1C951" w:rsidR="00A240FB" w:rsidRPr="002C1128" w:rsidRDefault="00A240FB" w:rsidP="0036797C">
      <w:pPr>
        <w:jc w:val="both"/>
        <w:rPr>
          <w:sz w:val="22"/>
          <w:szCs w:val="22"/>
        </w:rPr>
      </w:pPr>
    </w:p>
    <w:p w14:paraId="44B50D21" w14:textId="79F69D4A" w:rsidR="00A240FB" w:rsidRPr="002C1128" w:rsidRDefault="00A240FB" w:rsidP="0036797C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Одговорност за управљање радиоактивним отпадом </w:t>
      </w:r>
      <w:r w:rsidR="003F15B2" w:rsidRPr="002C1128">
        <w:rPr>
          <w:sz w:val="22"/>
          <w:szCs w:val="22"/>
          <w:lang w:val="sr-Cyrl-RS"/>
        </w:rPr>
        <w:t xml:space="preserve">и истрошеним нуклеарним горивом </w:t>
      </w:r>
      <w:r w:rsidRPr="002C1128">
        <w:rPr>
          <w:sz w:val="22"/>
          <w:szCs w:val="22"/>
          <w:lang w:val="sr-Cyrl-RS"/>
        </w:rPr>
        <w:t>се не може преносити на друго правно лице осим у случајевима и на начин предвиђен Законом.</w:t>
      </w:r>
    </w:p>
    <w:p w14:paraId="03CE38F4" w14:textId="77777777" w:rsidR="00291EB2" w:rsidRPr="002C1128" w:rsidRDefault="00291EB2" w:rsidP="00291EB2">
      <w:pPr>
        <w:rPr>
          <w:sz w:val="22"/>
          <w:szCs w:val="22"/>
          <w:lang w:val="sr-Cyrl-RS" w:eastAsia="en-GB"/>
        </w:rPr>
      </w:pPr>
    </w:p>
    <w:p w14:paraId="196B8F3B" w14:textId="5DCAE9AF" w:rsidR="00291EB2" w:rsidRPr="002C1128" w:rsidRDefault="00291EB2" w:rsidP="00291EB2">
      <w:pPr>
        <w:rPr>
          <w:sz w:val="22"/>
          <w:szCs w:val="22"/>
          <w:lang w:val="ru-RU" w:eastAsia="en-GB"/>
        </w:rPr>
      </w:pPr>
      <w:r w:rsidRPr="002C1128">
        <w:rPr>
          <w:sz w:val="22"/>
          <w:szCs w:val="22"/>
          <w:lang w:val="sr-Cyrl-RS" w:eastAsia="en-GB"/>
        </w:rPr>
        <w:t>Генератор је дужан да н</w:t>
      </w:r>
      <w:r w:rsidRPr="002C1128">
        <w:rPr>
          <w:sz w:val="22"/>
          <w:szCs w:val="22"/>
          <w:lang w:val="ru-RU" w:eastAsia="en-GB"/>
        </w:rPr>
        <w:t>астајањ</w:t>
      </w:r>
      <w:r w:rsidRPr="002C1128">
        <w:rPr>
          <w:sz w:val="22"/>
          <w:szCs w:val="22"/>
          <w:lang w:val="sr-Cyrl-RS" w:eastAsia="en-GB"/>
        </w:rPr>
        <w:t>е</w:t>
      </w:r>
      <w:r w:rsidRPr="002C1128">
        <w:rPr>
          <w:sz w:val="22"/>
          <w:szCs w:val="22"/>
          <w:lang w:val="ru-RU" w:eastAsia="en-GB"/>
        </w:rPr>
        <w:t xml:space="preserve"> радиоактивног отпада </w:t>
      </w:r>
      <w:r w:rsidRPr="002C1128">
        <w:rPr>
          <w:sz w:val="22"/>
          <w:szCs w:val="22"/>
          <w:lang w:val="sr-Cyrl-RS" w:eastAsia="en-GB"/>
        </w:rPr>
        <w:t xml:space="preserve">сведе </w:t>
      </w:r>
      <w:r w:rsidRPr="002C1128">
        <w:rPr>
          <w:sz w:val="22"/>
          <w:szCs w:val="22"/>
          <w:lang w:val="ru-RU" w:eastAsia="en-GB"/>
        </w:rPr>
        <w:t xml:space="preserve">на најмању могућу </w:t>
      </w:r>
      <w:r w:rsidR="0006017E" w:rsidRPr="002C1128">
        <w:rPr>
          <w:sz w:val="22"/>
          <w:szCs w:val="22"/>
          <w:lang w:val="ru-RU" w:eastAsia="en-GB"/>
        </w:rPr>
        <w:t>количину</w:t>
      </w:r>
      <w:r w:rsidRPr="002C1128">
        <w:rPr>
          <w:sz w:val="22"/>
          <w:szCs w:val="22"/>
          <w:lang w:val="ru-RU" w:eastAsia="en-GB"/>
        </w:rPr>
        <w:t xml:space="preserve">, </w:t>
      </w:r>
      <w:r w:rsidRPr="002C1128">
        <w:rPr>
          <w:sz w:val="22"/>
          <w:szCs w:val="22"/>
          <w:lang w:val="sr-Cyrl-RS" w:eastAsia="en-GB"/>
        </w:rPr>
        <w:t xml:space="preserve">која је разумно применљива, </w:t>
      </w:r>
      <w:r w:rsidRPr="002C1128">
        <w:rPr>
          <w:sz w:val="22"/>
          <w:szCs w:val="22"/>
          <w:lang w:val="ru-RU" w:eastAsia="en-GB"/>
        </w:rPr>
        <w:t>у погледу активности</w:t>
      </w:r>
      <w:r w:rsidRPr="002C1128">
        <w:rPr>
          <w:sz w:val="22"/>
          <w:szCs w:val="22"/>
          <w:lang w:val="sr-Cyrl-RS" w:eastAsia="en-GB"/>
        </w:rPr>
        <w:t>, хемијског састава</w:t>
      </w:r>
      <w:r w:rsidRPr="002C1128">
        <w:rPr>
          <w:sz w:val="22"/>
          <w:szCs w:val="22"/>
          <w:lang w:val="ru-RU" w:eastAsia="en-GB"/>
        </w:rPr>
        <w:t xml:space="preserve"> и запремине.</w:t>
      </w:r>
    </w:p>
    <w:p w14:paraId="36A7213C" w14:textId="77777777" w:rsidR="00ED6B4D" w:rsidRPr="002C1128" w:rsidRDefault="00ED6B4D" w:rsidP="0036797C">
      <w:pPr>
        <w:rPr>
          <w:sz w:val="22"/>
          <w:szCs w:val="22"/>
        </w:rPr>
      </w:pPr>
    </w:p>
    <w:p w14:paraId="7CF43A49" w14:textId="3D8D2301" w:rsidR="00571D8B" w:rsidRPr="002C1128" w:rsidRDefault="001A232F" w:rsidP="00571D8B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Генератор </w:t>
      </w:r>
      <w:r w:rsidR="0066278E" w:rsidRPr="002C1128">
        <w:rPr>
          <w:sz w:val="22"/>
          <w:szCs w:val="22"/>
        </w:rPr>
        <w:t xml:space="preserve">и </w:t>
      </w:r>
      <w:r w:rsidR="0066278E" w:rsidRPr="002C1128">
        <w:rPr>
          <w:sz w:val="22"/>
          <w:szCs w:val="22"/>
          <w:lang w:val="sr-Cyrl-RS"/>
        </w:rPr>
        <w:t>операт</w:t>
      </w:r>
      <w:r w:rsidR="00C75965" w:rsidRPr="002C1128">
        <w:rPr>
          <w:sz w:val="22"/>
          <w:szCs w:val="22"/>
          <w:lang w:val="sr-Cyrl-RS"/>
        </w:rPr>
        <w:t>о</w:t>
      </w:r>
      <w:r w:rsidR="0066278E" w:rsidRPr="002C1128">
        <w:rPr>
          <w:sz w:val="22"/>
          <w:szCs w:val="22"/>
          <w:lang w:val="sr-Cyrl-RS"/>
        </w:rPr>
        <w:t>р</w:t>
      </w:r>
      <w:r w:rsidR="0066278E" w:rsidRPr="002C1128">
        <w:rPr>
          <w:sz w:val="22"/>
          <w:szCs w:val="22"/>
        </w:rPr>
        <w:t xml:space="preserve"> </w:t>
      </w:r>
      <w:r w:rsidR="00645D3D" w:rsidRPr="002C1128">
        <w:rPr>
          <w:sz w:val="22"/>
          <w:szCs w:val="22"/>
        </w:rPr>
        <w:t>су дужни</w:t>
      </w:r>
      <w:r w:rsidR="00ED6B4D" w:rsidRPr="002C1128">
        <w:rPr>
          <w:sz w:val="22"/>
          <w:szCs w:val="22"/>
        </w:rPr>
        <w:t xml:space="preserve"> да </w:t>
      </w:r>
      <w:r w:rsidR="00C75965" w:rsidRPr="002C1128">
        <w:rPr>
          <w:sz w:val="22"/>
          <w:szCs w:val="22"/>
          <w:lang w:val="sr-Cyrl-RS"/>
        </w:rPr>
        <w:t xml:space="preserve">примењују мере </w:t>
      </w:r>
      <w:r w:rsidR="0083105E" w:rsidRPr="002C1128">
        <w:rPr>
          <w:sz w:val="22"/>
          <w:szCs w:val="22"/>
          <w:lang w:val="sr-Cyrl-RS"/>
        </w:rPr>
        <w:t xml:space="preserve">радијационе и </w:t>
      </w:r>
      <w:r w:rsidR="0068693A" w:rsidRPr="002C1128">
        <w:rPr>
          <w:sz w:val="22"/>
          <w:szCs w:val="22"/>
          <w:lang w:val="sr-Cyrl-RS"/>
        </w:rPr>
        <w:t xml:space="preserve">нуклеарне </w:t>
      </w:r>
      <w:r w:rsidR="00C75965" w:rsidRPr="002C1128">
        <w:rPr>
          <w:sz w:val="22"/>
          <w:szCs w:val="22"/>
          <w:lang w:val="sr-Cyrl-RS"/>
        </w:rPr>
        <w:t>безбедности</w:t>
      </w:r>
      <w:r w:rsidR="0083105E" w:rsidRPr="002C1128">
        <w:rPr>
          <w:sz w:val="22"/>
          <w:szCs w:val="22"/>
          <w:lang w:val="sr-Cyrl-RS"/>
        </w:rPr>
        <w:t xml:space="preserve"> материјала и објеката</w:t>
      </w:r>
      <w:r w:rsidR="00010ED4" w:rsidRPr="002C1128">
        <w:rPr>
          <w:sz w:val="22"/>
          <w:szCs w:val="22"/>
          <w:lang w:val="sr-Cyrl-RS"/>
        </w:rPr>
        <w:t>.</w:t>
      </w:r>
      <w:r w:rsidR="00C75965" w:rsidRPr="002C1128">
        <w:rPr>
          <w:sz w:val="22"/>
          <w:szCs w:val="22"/>
          <w:lang w:val="sr-Cyrl-RS"/>
        </w:rPr>
        <w:t xml:space="preserve"> </w:t>
      </w:r>
    </w:p>
    <w:p w14:paraId="1BAE21BA" w14:textId="77777777" w:rsidR="003569DB" w:rsidRPr="002C1128" w:rsidRDefault="003569DB" w:rsidP="0036797C">
      <w:pPr>
        <w:rPr>
          <w:sz w:val="22"/>
          <w:szCs w:val="22"/>
        </w:rPr>
      </w:pPr>
    </w:p>
    <w:p w14:paraId="025090E0" w14:textId="5BE79933" w:rsidR="003569DB" w:rsidRPr="002C1128" w:rsidRDefault="001A232F" w:rsidP="0036797C">
      <w:pPr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Генератор</w:t>
      </w:r>
      <w:r w:rsidR="0066278E" w:rsidRPr="002C1128">
        <w:rPr>
          <w:sz w:val="22"/>
          <w:szCs w:val="22"/>
          <w:lang w:val="sr-Cyrl-RS"/>
        </w:rPr>
        <w:t xml:space="preserve"> </w:t>
      </w:r>
      <w:r w:rsidR="0066278E" w:rsidRPr="002C1128">
        <w:rPr>
          <w:sz w:val="22"/>
          <w:szCs w:val="22"/>
        </w:rPr>
        <w:t xml:space="preserve">и </w:t>
      </w:r>
      <w:r w:rsidR="0066278E" w:rsidRPr="002C1128">
        <w:rPr>
          <w:sz w:val="22"/>
          <w:szCs w:val="22"/>
          <w:lang w:val="sr-Cyrl-RS"/>
        </w:rPr>
        <w:t>операт</w:t>
      </w:r>
      <w:r w:rsidR="00473B62" w:rsidRPr="002C1128">
        <w:rPr>
          <w:sz w:val="22"/>
          <w:szCs w:val="22"/>
          <w:lang w:val="sr-Cyrl-RS"/>
        </w:rPr>
        <w:t>о</w:t>
      </w:r>
      <w:r w:rsidR="0066278E" w:rsidRPr="002C1128">
        <w:rPr>
          <w:sz w:val="22"/>
          <w:szCs w:val="22"/>
          <w:lang w:val="sr-Cyrl-RS"/>
        </w:rPr>
        <w:t xml:space="preserve">р </w:t>
      </w:r>
      <w:r w:rsidR="00B96BF5" w:rsidRPr="002C1128">
        <w:rPr>
          <w:sz w:val="22"/>
          <w:szCs w:val="22"/>
          <w:lang w:val="sr-Cyrl-RS"/>
        </w:rPr>
        <w:t>су дужни</w:t>
      </w:r>
      <w:r w:rsidR="003569DB" w:rsidRPr="002C1128">
        <w:rPr>
          <w:sz w:val="22"/>
          <w:szCs w:val="22"/>
          <w:lang w:val="sr-Cyrl-RS"/>
        </w:rPr>
        <w:t xml:space="preserve"> да у случају губитка, крађе, </w:t>
      </w:r>
      <w:r w:rsidR="00AC5CD3" w:rsidRPr="002C1128">
        <w:rPr>
          <w:sz w:val="22"/>
          <w:szCs w:val="22"/>
          <w:lang w:val="sr-Cyrl-RS"/>
        </w:rPr>
        <w:t xml:space="preserve">значајног </w:t>
      </w:r>
      <w:r w:rsidR="00B96BF5" w:rsidRPr="002C1128">
        <w:rPr>
          <w:sz w:val="22"/>
          <w:szCs w:val="22"/>
          <w:lang w:val="sr-Cyrl-RS"/>
        </w:rPr>
        <w:t xml:space="preserve">расипања или </w:t>
      </w:r>
      <w:r w:rsidR="00AC5CD3" w:rsidRPr="002C1128">
        <w:rPr>
          <w:sz w:val="22"/>
          <w:szCs w:val="22"/>
          <w:lang w:val="sr-Cyrl-RS"/>
        </w:rPr>
        <w:t xml:space="preserve">проливања, неовлашћеног коришћења или испуштања у околину радиоактивног отпада </w:t>
      </w:r>
      <w:r w:rsidR="00B96BF5" w:rsidRPr="002C1128">
        <w:rPr>
          <w:sz w:val="22"/>
          <w:szCs w:val="22"/>
          <w:lang w:val="sr-Cyrl-RS"/>
        </w:rPr>
        <w:t>и истрошеног</w:t>
      </w:r>
      <w:r w:rsidR="00706D97" w:rsidRPr="002C1128">
        <w:rPr>
          <w:sz w:val="22"/>
          <w:szCs w:val="22"/>
          <w:lang w:val="sr-Cyrl-RS"/>
        </w:rPr>
        <w:t xml:space="preserve"> нуклеарног</w:t>
      </w:r>
      <w:r w:rsidR="00B96BF5" w:rsidRPr="002C1128">
        <w:rPr>
          <w:sz w:val="22"/>
          <w:szCs w:val="22"/>
          <w:lang w:val="sr-Cyrl-RS"/>
        </w:rPr>
        <w:t xml:space="preserve"> горива</w:t>
      </w:r>
      <w:r w:rsidR="005B2A77" w:rsidRPr="002C1128">
        <w:rPr>
          <w:sz w:val="22"/>
          <w:szCs w:val="22"/>
          <w:lang w:val="sr-Cyrl-RS"/>
        </w:rPr>
        <w:t xml:space="preserve"> </w:t>
      </w:r>
      <w:r w:rsidR="00AC5CD3" w:rsidRPr="002C1128">
        <w:rPr>
          <w:sz w:val="22"/>
          <w:szCs w:val="22"/>
          <w:lang w:val="sr-Cyrl-RS"/>
        </w:rPr>
        <w:t>о томе одмах обавесте Директорат.</w:t>
      </w:r>
    </w:p>
    <w:p w14:paraId="67D28C9B" w14:textId="77777777" w:rsidR="006C10EF" w:rsidRPr="002C1128" w:rsidRDefault="006C10EF" w:rsidP="0036797C">
      <w:pPr>
        <w:rPr>
          <w:sz w:val="22"/>
          <w:szCs w:val="22"/>
          <w:lang w:val="sr-Cyrl-RS"/>
        </w:rPr>
      </w:pPr>
    </w:p>
    <w:p w14:paraId="13690F19" w14:textId="77777777" w:rsidR="006C10EF" w:rsidRPr="002C1128" w:rsidRDefault="006C10EF" w:rsidP="0036797C">
      <w:pPr>
        <w:rPr>
          <w:sz w:val="22"/>
          <w:szCs w:val="22"/>
        </w:rPr>
      </w:pPr>
    </w:p>
    <w:p w14:paraId="4074F511" w14:textId="65B731E2" w:rsidR="002E1902" w:rsidRPr="002C1128" w:rsidRDefault="002E1902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A72B95" w:rsidRPr="002C1128">
        <w:rPr>
          <w:b/>
          <w:sz w:val="22"/>
          <w:szCs w:val="22"/>
          <w:lang w:val="sr-Cyrl-RS"/>
        </w:rPr>
        <w:t>11</w:t>
      </w:r>
      <w:r w:rsidR="003A1C41" w:rsidRPr="002C1128">
        <w:rPr>
          <w:b/>
          <w:sz w:val="22"/>
          <w:szCs w:val="22"/>
          <w:lang w:val="sr-Cyrl-RS"/>
        </w:rPr>
        <w:t>.</w:t>
      </w:r>
    </w:p>
    <w:p w14:paraId="61EA75D9" w14:textId="77777777" w:rsidR="0036797C" w:rsidRPr="002C1128" w:rsidRDefault="0036797C" w:rsidP="0036797C">
      <w:pPr>
        <w:rPr>
          <w:sz w:val="22"/>
          <w:szCs w:val="22"/>
          <w:lang w:val="sr-Cyrl-RS"/>
        </w:rPr>
      </w:pPr>
    </w:p>
    <w:p w14:paraId="7AB7FC84" w14:textId="77777777" w:rsidR="00804F20" w:rsidRPr="002C1128" w:rsidRDefault="0020667F" w:rsidP="00A72B95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>Генератор</w:t>
      </w:r>
      <w:r w:rsidR="007A79F8" w:rsidRPr="002C1128">
        <w:rPr>
          <w:sz w:val="22"/>
          <w:szCs w:val="22"/>
          <w:lang w:val="sr-Cyrl-RS"/>
        </w:rPr>
        <w:t xml:space="preserve"> </w:t>
      </w:r>
      <w:r w:rsidR="005B2A77" w:rsidRPr="002C1128">
        <w:rPr>
          <w:sz w:val="22"/>
          <w:szCs w:val="22"/>
          <w:lang w:val="sr-Cyrl-RS" w:eastAsia="sr-Latn-RS"/>
        </w:rPr>
        <w:t>је</w:t>
      </w:r>
      <w:r w:rsidR="007A79F8" w:rsidRPr="002C1128">
        <w:rPr>
          <w:sz w:val="22"/>
          <w:szCs w:val="22"/>
          <w:lang w:eastAsia="sr-Latn-RS"/>
        </w:rPr>
        <w:t xml:space="preserve"> дуж</w:t>
      </w:r>
      <w:r w:rsidRPr="002C1128">
        <w:rPr>
          <w:sz w:val="22"/>
          <w:szCs w:val="22"/>
          <w:lang w:val="sr-Cyrl-RS" w:eastAsia="sr-Latn-RS"/>
        </w:rPr>
        <w:t>а</w:t>
      </w:r>
      <w:r w:rsidR="007A79F8" w:rsidRPr="002C1128">
        <w:rPr>
          <w:sz w:val="22"/>
          <w:szCs w:val="22"/>
          <w:lang w:eastAsia="sr-Latn-RS"/>
        </w:rPr>
        <w:t>н</w:t>
      </w:r>
      <w:r w:rsidR="00804F20" w:rsidRPr="002C1128">
        <w:rPr>
          <w:sz w:val="22"/>
          <w:szCs w:val="22"/>
          <w:lang w:eastAsia="sr-Latn-RS"/>
        </w:rPr>
        <w:t xml:space="preserve"> да </w:t>
      </w:r>
      <w:r w:rsidR="005B2A77" w:rsidRPr="002C1128">
        <w:rPr>
          <w:sz w:val="22"/>
          <w:szCs w:val="22"/>
          <w:lang w:val="sr-Cyrl-RS" w:eastAsia="sr-Latn-RS"/>
        </w:rPr>
        <w:t xml:space="preserve">радиоактивни отпад </w:t>
      </w:r>
      <w:r w:rsidR="00804F20" w:rsidRPr="002C1128">
        <w:rPr>
          <w:sz w:val="22"/>
          <w:szCs w:val="22"/>
          <w:lang w:eastAsia="sr-Latn-RS"/>
        </w:rPr>
        <w:t xml:space="preserve">пакује у </w:t>
      </w:r>
      <w:r w:rsidR="00516F55" w:rsidRPr="002C1128">
        <w:rPr>
          <w:sz w:val="22"/>
          <w:szCs w:val="22"/>
          <w:lang w:val="sr-Cyrl-RS" w:eastAsia="sr-Latn-RS"/>
        </w:rPr>
        <w:t>контејнере</w:t>
      </w:r>
      <w:r w:rsidR="00516F55" w:rsidRPr="002C1128">
        <w:rPr>
          <w:sz w:val="22"/>
          <w:szCs w:val="22"/>
          <w:lang w:eastAsia="sr-Latn-RS"/>
        </w:rPr>
        <w:t xml:space="preserve"> који</w:t>
      </w:r>
      <w:r w:rsidR="00804F20" w:rsidRPr="002C1128">
        <w:rPr>
          <w:sz w:val="22"/>
          <w:szCs w:val="22"/>
          <w:lang w:eastAsia="sr-Latn-RS"/>
        </w:rPr>
        <w:t xml:space="preserve"> </w:t>
      </w:r>
      <w:r w:rsidR="00516F55" w:rsidRPr="002C1128">
        <w:rPr>
          <w:sz w:val="22"/>
          <w:szCs w:val="22"/>
          <w:lang w:val="sr-Cyrl-RS" w:eastAsia="sr-Latn-RS"/>
        </w:rPr>
        <w:t>су</w:t>
      </w:r>
      <w:r w:rsidR="00804F20" w:rsidRPr="002C1128">
        <w:rPr>
          <w:sz w:val="22"/>
          <w:szCs w:val="22"/>
          <w:lang w:eastAsia="sr-Latn-RS"/>
        </w:rPr>
        <w:t xml:space="preserve"> у складу са критеријумима за пријем </w:t>
      </w:r>
      <w:r w:rsidR="005B2A77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804F20" w:rsidRPr="002C1128">
        <w:rPr>
          <w:sz w:val="22"/>
          <w:szCs w:val="22"/>
          <w:lang w:eastAsia="sr-Latn-RS"/>
        </w:rPr>
        <w:t xml:space="preserve">у </w:t>
      </w:r>
      <w:r w:rsidR="00374307" w:rsidRPr="002C1128">
        <w:rPr>
          <w:sz w:val="22"/>
          <w:szCs w:val="22"/>
          <w:lang w:val="sr-Cyrl-RS" w:eastAsia="sr-Latn-RS"/>
        </w:rPr>
        <w:t xml:space="preserve">постројење за </w:t>
      </w:r>
      <w:r w:rsidR="005B2A77" w:rsidRPr="002C1128">
        <w:rPr>
          <w:sz w:val="22"/>
          <w:szCs w:val="22"/>
          <w:lang w:val="sr-Cyrl-RS" w:eastAsia="sr-Latn-RS"/>
        </w:rPr>
        <w:t>обраду</w:t>
      </w:r>
      <w:r w:rsidR="00374307" w:rsidRPr="002C1128">
        <w:rPr>
          <w:sz w:val="22"/>
          <w:szCs w:val="22"/>
          <w:lang w:val="sr-Cyrl-RS" w:eastAsia="sr-Latn-RS"/>
        </w:rPr>
        <w:t xml:space="preserve"> </w:t>
      </w:r>
      <w:r w:rsidR="0017798E" w:rsidRPr="002C1128">
        <w:rPr>
          <w:sz w:val="22"/>
          <w:szCs w:val="22"/>
          <w:lang w:val="sr-Cyrl-RS" w:eastAsia="sr-Latn-RS"/>
        </w:rPr>
        <w:t>или складиште</w:t>
      </w:r>
      <w:r w:rsidR="005B2A77" w:rsidRPr="002C1128">
        <w:rPr>
          <w:sz w:val="22"/>
          <w:szCs w:val="22"/>
          <w:lang w:val="sr-Cyrl-RS" w:eastAsia="sr-Latn-RS"/>
        </w:rPr>
        <w:t>ње</w:t>
      </w:r>
      <w:r w:rsidR="00836FEC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="00804F20" w:rsidRPr="002C1128">
        <w:rPr>
          <w:sz w:val="22"/>
          <w:szCs w:val="22"/>
          <w:lang w:eastAsia="sr-Latn-RS"/>
        </w:rPr>
        <w:t xml:space="preserve">. </w:t>
      </w:r>
    </w:p>
    <w:p w14:paraId="6811F307" w14:textId="77777777" w:rsidR="00756846" w:rsidRPr="002C1128" w:rsidRDefault="00756846" w:rsidP="00A72B95">
      <w:pPr>
        <w:jc w:val="both"/>
        <w:rPr>
          <w:sz w:val="22"/>
          <w:szCs w:val="22"/>
          <w:lang w:val="sr-Cyrl-RS" w:eastAsia="sr-Latn-RS"/>
        </w:rPr>
      </w:pPr>
    </w:p>
    <w:p w14:paraId="058E66E8" w14:textId="01A42361" w:rsidR="00804F20" w:rsidRPr="002C1128" w:rsidRDefault="00571D8B" w:rsidP="00A72B9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Оператор је</w:t>
      </w:r>
      <w:r w:rsidRPr="002C1128">
        <w:rPr>
          <w:sz w:val="22"/>
          <w:szCs w:val="22"/>
          <w:lang w:eastAsia="sr-Latn-RS"/>
        </w:rPr>
        <w:t xml:space="preserve"> дужан да</w:t>
      </w:r>
      <w:r w:rsidRPr="002C1128">
        <w:rPr>
          <w:sz w:val="22"/>
          <w:szCs w:val="22"/>
          <w:lang w:val="sr-Cyrl-RS" w:eastAsia="sr-Latn-RS"/>
        </w:rPr>
        <w:t>,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на захтев</w:t>
      </w:r>
      <w:r w:rsidR="00DB3715" w:rsidRPr="002C1128">
        <w:rPr>
          <w:sz w:val="22"/>
          <w:szCs w:val="22"/>
          <w:lang w:val="sr-Cyrl-RS" w:eastAsia="sr-Latn-RS"/>
        </w:rPr>
        <w:t xml:space="preserve"> и о трошку генератора</w:t>
      </w:r>
      <w:r w:rsidRPr="002C1128">
        <w:rPr>
          <w:sz w:val="22"/>
          <w:szCs w:val="22"/>
          <w:lang w:val="sr-Cyrl-RS" w:eastAsia="sr-Latn-RS"/>
        </w:rPr>
        <w:t>,</w:t>
      </w:r>
      <w:r w:rsidR="00804F20" w:rsidRPr="002C1128">
        <w:rPr>
          <w:sz w:val="22"/>
          <w:szCs w:val="22"/>
          <w:lang w:val="sr-Cyrl-RS" w:eastAsia="sr-Latn-RS"/>
        </w:rPr>
        <w:t xml:space="preserve"> </w:t>
      </w:r>
      <w:r w:rsidR="00804F20" w:rsidRPr="002C1128">
        <w:rPr>
          <w:sz w:val="22"/>
          <w:szCs w:val="22"/>
          <w:lang w:eastAsia="sr-Latn-RS"/>
        </w:rPr>
        <w:t>обезбеди</w:t>
      </w:r>
      <w:r w:rsidRPr="002C1128">
        <w:rPr>
          <w:sz w:val="22"/>
          <w:szCs w:val="22"/>
          <w:lang w:val="sr-Cyrl-RS" w:eastAsia="sr-Latn-RS"/>
        </w:rPr>
        <w:t xml:space="preserve"> генератору радиоактивног отпада</w:t>
      </w:r>
      <w:r w:rsidR="0054540F" w:rsidRPr="002C1128">
        <w:rPr>
          <w:sz w:val="22"/>
          <w:szCs w:val="22"/>
          <w:lang w:val="sr-Cyrl-RS"/>
        </w:rPr>
        <w:t>,</w:t>
      </w:r>
      <w:r w:rsidR="007A79F8" w:rsidRPr="002C1128">
        <w:rPr>
          <w:sz w:val="22"/>
          <w:szCs w:val="22"/>
          <w:lang w:val="sr-Cyrl-RS"/>
        </w:rPr>
        <w:t xml:space="preserve"> </w:t>
      </w:r>
      <w:r w:rsidR="00516F55" w:rsidRPr="002C1128">
        <w:rPr>
          <w:sz w:val="22"/>
          <w:szCs w:val="22"/>
          <w:lang w:val="sr-Cyrl-RS" w:eastAsia="sr-Latn-RS"/>
        </w:rPr>
        <w:t>стандардне</w:t>
      </w:r>
      <w:r w:rsidR="00804F20" w:rsidRPr="002C1128">
        <w:rPr>
          <w:sz w:val="22"/>
          <w:szCs w:val="22"/>
          <w:lang w:val="sr-Cyrl-RS" w:eastAsia="sr-Latn-RS"/>
        </w:rPr>
        <w:t xml:space="preserve"> </w:t>
      </w:r>
      <w:r w:rsidR="00516F55" w:rsidRPr="002C1128">
        <w:rPr>
          <w:sz w:val="22"/>
          <w:szCs w:val="22"/>
          <w:lang w:val="sr-Cyrl-RS" w:eastAsia="sr-Latn-RS"/>
        </w:rPr>
        <w:t>контејнере</w:t>
      </w:r>
      <w:r w:rsidR="00804F20" w:rsidRPr="002C1128">
        <w:rPr>
          <w:sz w:val="22"/>
          <w:szCs w:val="22"/>
          <w:lang w:val="sr-Cyrl-RS" w:eastAsia="sr-Latn-RS"/>
        </w:rPr>
        <w:t xml:space="preserve"> за паковање </w:t>
      </w:r>
      <w:r w:rsidR="005B2A77" w:rsidRPr="002C1128">
        <w:rPr>
          <w:sz w:val="22"/>
          <w:szCs w:val="22"/>
          <w:lang w:val="sr-Cyrl-RS" w:eastAsia="sr-Latn-RS"/>
        </w:rPr>
        <w:t>радиоактивног отпада</w:t>
      </w:r>
      <w:r w:rsidR="0020667F" w:rsidRPr="002C1128">
        <w:rPr>
          <w:sz w:val="22"/>
          <w:szCs w:val="22"/>
          <w:lang w:val="sr-Cyrl-RS" w:eastAsia="sr-Latn-RS"/>
        </w:rPr>
        <w:t xml:space="preserve"> и упутство </w:t>
      </w:r>
      <w:r w:rsidR="0020667F" w:rsidRPr="002C1128">
        <w:rPr>
          <w:sz w:val="22"/>
          <w:szCs w:val="22"/>
          <w:lang w:eastAsia="sr-Latn-RS"/>
        </w:rPr>
        <w:t xml:space="preserve">за сакупљање, разврставање, означавање, чување и припрему за транспорт </w:t>
      </w:r>
      <w:r w:rsidR="0020667F" w:rsidRPr="002C1128">
        <w:rPr>
          <w:sz w:val="22"/>
          <w:szCs w:val="22"/>
          <w:lang w:val="sr-Cyrl-RS" w:eastAsia="sr-Latn-RS"/>
        </w:rPr>
        <w:t>радиоактивног отпада</w:t>
      </w:r>
      <w:r w:rsidR="00901EC6" w:rsidRPr="002C1128">
        <w:rPr>
          <w:sz w:val="22"/>
          <w:szCs w:val="22"/>
          <w:lang w:val="sr-Cyrl-RS" w:eastAsia="sr-Latn-RS"/>
        </w:rPr>
        <w:t>.</w:t>
      </w:r>
    </w:p>
    <w:p w14:paraId="430E77F8" w14:textId="77777777" w:rsidR="0036797C" w:rsidRPr="002C1128" w:rsidRDefault="0036797C" w:rsidP="00A72B95">
      <w:pPr>
        <w:jc w:val="both"/>
        <w:rPr>
          <w:sz w:val="22"/>
          <w:szCs w:val="22"/>
          <w:lang w:val="sr-Cyrl-RS"/>
        </w:rPr>
      </w:pPr>
    </w:p>
    <w:p w14:paraId="5899698A" w14:textId="4E13CE6D" w:rsidR="004B5052" w:rsidRPr="002C1128" w:rsidRDefault="004B5052" w:rsidP="00A72B9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Генератор је дужан да има закључен уговор са оператором о преузимању радиоактивног отпада до предаје радиоактивног отпада оператору.</w:t>
      </w:r>
    </w:p>
    <w:p w14:paraId="1EA6ECFD" w14:textId="77777777" w:rsidR="004B5052" w:rsidRPr="002C1128" w:rsidRDefault="004B5052" w:rsidP="004B5052">
      <w:pPr>
        <w:rPr>
          <w:sz w:val="22"/>
          <w:szCs w:val="22"/>
          <w:lang w:val="sr-Cyrl-RS" w:eastAsia="sr-Latn-RS"/>
        </w:rPr>
      </w:pPr>
    </w:p>
    <w:p w14:paraId="5AE46B11" w14:textId="77777777" w:rsidR="00360E7D" w:rsidRPr="002C1128" w:rsidRDefault="00360E7D" w:rsidP="0036797C">
      <w:pPr>
        <w:rPr>
          <w:sz w:val="22"/>
          <w:szCs w:val="22"/>
          <w:lang w:val="sr-Cyrl-RS"/>
        </w:rPr>
      </w:pPr>
    </w:p>
    <w:p w14:paraId="5E2E0621" w14:textId="400198AF" w:rsidR="009B3382" w:rsidRPr="002C1128" w:rsidRDefault="009B3382" w:rsidP="009B3382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A72B95" w:rsidRPr="002C1128">
        <w:rPr>
          <w:b/>
          <w:sz w:val="22"/>
          <w:szCs w:val="22"/>
          <w:lang w:val="sr-Cyrl-RS"/>
        </w:rPr>
        <w:t>12</w:t>
      </w:r>
      <w:r w:rsidRPr="002C1128">
        <w:rPr>
          <w:b/>
          <w:sz w:val="22"/>
          <w:szCs w:val="22"/>
          <w:lang w:val="sr-Cyrl-RS"/>
        </w:rPr>
        <w:t>.</w:t>
      </w:r>
    </w:p>
    <w:p w14:paraId="26AE1B52" w14:textId="77777777" w:rsidR="009B3382" w:rsidRPr="002C1128" w:rsidRDefault="009B3382" w:rsidP="009B3382">
      <w:pPr>
        <w:rPr>
          <w:sz w:val="22"/>
          <w:szCs w:val="22"/>
          <w:lang w:val="sr-Cyrl-RS"/>
        </w:rPr>
      </w:pPr>
    </w:p>
    <w:p w14:paraId="005AF1E2" w14:textId="68E3189E" w:rsidR="009B3382" w:rsidRPr="002C1128" w:rsidRDefault="009B3382" w:rsidP="005D4903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/>
        </w:rPr>
        <w:t>Генератор је дужан да и</w:t>
      </w:r>
      <w:r w:rsidRPr="002C1128">
        <w:rPr>
          <w:sz w:val="22"/>
          <w:szCs w:val="22"/>
          <w:lang w:val="sr-Cyrl-RS" w:eastAsia="sr-Latn-RS"/>
        </w:rPr>
        <w:t xml:space="preserve">строшено нуклеарно гориво пакује у контејнере посебно пројектоване и сертификоване у складу са међународним </w:t>
      </w:r>
      <w:r w:rsidR="00D23653" w:rsidRPr="002C1128">
        <w:rPr>
          <w:sz w:val="22"/>
          <w:szCs w:val="22"/>
          <w:lang w:val="sr-Cyrl-RS" w:eastAsia="sr-Latn-RS"/>
        </w:rPr>
        <w:t>стандардима</w:t>
      </w:r>
      <w:r w:rsidRPr="002C1128">
        <w:rPr>
          <w:sz w:val="22"/>
          <w:szCs w:val="22"/>
          <w:lang w:val="sr-Cyrl-RS" w:eastAsia="sr-Latn-RS"/>
        </w:rPr>
        <w:t xml:space="preserve">. </w:t>
      </w:r>
    </w:p>
    <w:p w14:paraId="6B344A40" w14:textId="501165D2" w:rsidR="00B27915" w:rsidRPr="002C1128" w:rsidRDefault="00B27915" w:rsidP="005D4903">
      <w:pPr>
        <w:jc w:val="both"/>
        <w:rPr>
          <w:sz w:val="22"/>
          <w:szCs w:val="22"/>
          <w:lang w:val="sr-Cyrl-RS" w:eastAsia="sr-Latn-RS"/>
        </w:rPr>
      </w:pPr>
    </w:p>
    <w:p w14:paraId="467C0AC5" w14:textId="2AFDA562" w:rsidR="00B27915" w:rsidRPr="002C1128" w:rsidRDefault="00B27915" w:rsidP="005D4903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 xml:space="preserve">Оператор је дужан да, на захтев и о трошку генератора обезбеди </w:t>
      </w:r>
      <w:r w:rsidR="00DB3715" w:rsidRPr="002C1128">
        <w:rPr>
          <w:sz w:val="22"/>
          <w:szCs w:val="22"/>
          <w:lang w:val="sr-Cyrl-RS" w:eastAsia="sr-Latn-RS"/>
        </w:rPr>
        <w:t xml:space="preserve">генератору </w:t>
      </w:r>
      <w:r w:rsidRPr="002C1128">
        <w:rPr>
          <w:sz w:val="22"/>
          <w:szCs w:val="22"/>
          <w:lang w:val="sr-Cyrl-RS" w:eastAsia="sr-Latn-RS"/>
        </w:rPr>
        <w:t>контејнере за истрошено гориво.</w:t>
      </w:r>
    </w:p>
    <w:p w14:paraId="081DB051" w14:textId="77777777" w:rsidR="0036797C" w:rsidRPr="002C1128" w:rsidRDefault="0036797C" w:rsidP="0036797C">
      <w:pPr>
        <w:jc w:val="center"/>
        <w:rPr>
          <w:b/>
          <w:sz w:val="22"/>
          <w:szCs w:val="22"/>
          <w:lang w:val="sr-Cyrl-RS"/>
        </w:rPr>
      </w:pPr>
    </w:p>
    <w:p w14:paraId="7601C314" w14:textId="77777777" w:rsidR="0036797C" w:rsidRPr="002C1128" w:rsidRDefault="0036797C" w:rsidP="0036797C">
      <w:pPr>
        <w:jc w:val="center"/>
        <w:rPr>
          <w:b/>
          <w:sz w:val="22"/>
          <w:szCs w:val="22"/>
          <w:lang w:val="sr-Cyrl-RS"/>
        </w:rPr>
      </w:pPr>
    </w:p>
    <w:p w14:paraId="3CA5C430" w14:textId="184B512F" w:rsidR="007D77B2" w:rsidRPr="002C1128" w:rsidRDefault="00BF14A2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6A7B37" w:rsidRPr="002C1128">
        <w:rPr>
          <w:b/>
          <w:sz w:val="22"/>
          <w:szCs w:val="22"/>
          <w:lang w:val="sr-Cyrl-RS"/>
        </w:rPr>
        <w:t>1</w:t>
      </w:r>
      <w:r w:rsidR="00A72B95" w:rsidRPr="002C1128">
        <w:rPr>
          <w:b/>
          <w:sz w:val="22"/>
          <w:szCs w:val="22"/>
          <w:lang w:val="sr-Cyrl-RS"/>
        </w:rPr>
        <w:t>3</w:t>
      </w:r>
      <w:r w:rsidR="007D77B2" w:rsidRPr="002C1128">
        <w:rPr>
          <w:b/>
          <w:sz w:val="22"/>
          <w:szCs w:val="22"/>
          <w:lang w:val="sr-Cyrl-RS"/>
        </w:rPr>
        <w:t>.</w:t>
      </w:r>
    </w:p>
    <w:p w14:paraId="3E642AE5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</w:p>
    <w:p w14:paraId="23CE7BA5" w14:textId="77777777" w:rsidR="007D77B2" w:rsidRPr="002C1128" w:rsidRDefault="00516F55" w:rsidP="00A72B9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Контејнер са</w:t>
      </w:r>
      <w:r w:rsidRPr="002C1128">
        <w:rPr>
          <w:sz w:val="22"/>
          <w:szCs w:val="22"/>
          <w:lang w:eastAsia="sr-Latn-RS"/>
        </w:rPr>
        <w:t xml:space="preserve"> </w:t>
      </w:r>
      <w:r w:rsidR="00A01B34" w:rsidRPr="002C1128">
        <w:rPr>
          <w:sz w:val="22"/>
          <w:szCs w:val="22"/>
          <w:lang w:val="sr-Cyrl-RS" w:eastAsia="sr-Latn-RS"/>
        </w:rPr>
        <w:t>радиоактивним отпадом и истрошеним</w:t>
      </w:r>
      <w:r w:rsidR="00C1100F" w:rsidRPr="002C1128">
        <w:rPr>
          <w:sz w:val="22"/>
          <w:szCs w:val="22"/>
          <w:lang w:val="sr-Cyrl-RS" w:eastAsia="sr-Latn-RS"/>
        </w:rPr>
        <w:t xml:space="preserve"> нуклеарним</w:t>
      </w:r>
      <w:r w:rsidR="00A01B34" w:rsidRPr="002C1128">
        <w:rPr>
          <w:sz w:val="22"/>
          <w:szCs w:val="22"/>
          <w:lang w:val="sr-Cyrl-RS" w:eastAsia="sr-Latn-RS"/>
        </w:rPr>
        <w:t xml:space="preserve"> горивом </w:t>
      </w:r>
      <w:r w:rsidR="00D85761" w:rsidRPr="002C1128">
        <w:rPr>
          <w:sz w:val="22"/>
          <w:szCs w:val="22"/>
          <w:lang w:val="sr-Cyrl-RS" w:eastAsia="sr-Latn-RS"/>
        </w:rPr>
        <w:t>се означава</w:t>
      </w:r>
      <w:r w:rsidR="00D85761" w:rsidRPr="002C1128">
        <w:rPr>
          <w:sz w:val="22"/>
          <w:szCs w:val="22"/>
          <w:lang w:eastAsia="sr-Latn-RS"/>
        </w:rPr>
        <w:t xml:space="preserve"> </w:t>
      </w:r>
      <w:r w:rsidR="00D85761" w:rsidRPr="002C1128">
        <w:rPr>
          <w:sz w:val="22"/>
          <w:szCs w:val="22"/>
          <w:lang w:val="sr-Cyrl-RS" w:eastAsia="sr-Latn-RS"/>
        </w:rPr>
        <w:t xml:space="preserve">стандардним </w:t>
      </w:r>
      <w:r w:rsidR="007D77B2" w:rsidRPr="002C1128">
        <w:rPr>
          <w:sz w:val="22"/>
          <w:szCs w:val="22"/>
          <w:lang w:eastAsia="sr-Latn-RS"/>
        </w:rPr>
        <w:t>симбол</w:t>
      </w:r>
      <w:r w:rsidR="00D85761" w:rsidRPr="002C1128">
        <w:rPr>
          <w:sz w:val="22"/>
          <w:szCs w:val="22"/>
          <w:lang w:val="sr-Cyrl-RS" w:eastAsia="sr-Latn-RS"/>
        </w:rPr>
        <w:t>ом</w:t>
      </w:r>
      <w:r w:rsidR="007D77B2" w:rsidRPr="002C1128">
        <w:rPr>
          <w:sz w:val="22"/>
          <w:szCs w:val="22"/>
          <w:lang w:eastAsia="sr-Latn-RS"/>
        </w:rPr>
        <w:t xml:space="preserve"> радио</w:t>
      </w:r>
      <w:r w:rsidRPr="002C1128">
        <w:rPr>
          <w:sz w:val="22"/>
          <w:szCs w:val="22"/>
          <w:lang w:eastAsia="sr-Latn-RS"/>
        </w:rPr>
        <w:t>активности и идентификацион</w:t>
      </w:r>
      <w:r w:rsidR="00D85761" w:rsidRPr="002C1128">
        <w:rPr>
          <w:sz w:val="22"/>
          <w:szCs w:val="22"/>
          <w:lang w:val="sr-Cyrl-RS" w:eastAsia="sr-Latn-RS"/>
        </w:rPr>
        <w:t>ом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7D77B2" w:rsidRPr="002C1128">
        <w:rPr>
          <w:sz w:val="22"/>
          <w:szCs w:val="22"/>
          <w:lang w:eastAsia="sr-Latn-RS"/>
        </w:rPr>
        <w:t>ознак</w:t>
      </w:r>
      <w:r w:rsidR="00D85761" w:rsidRPr="002C1128">
        <w:rPr>
          <w:sz w:val="22"/>
          <w:szCs w:val="22"/>
          <w:lang w:val="sr-Cyrl-RS" w:eastAsia="sr-Latn-RS"/>
        </w:rPr>
        <w:t>ом</w:t>
      </w:r>
      <w:r w:rsidRPr="002C1128">
        <w:rPr>
          <w:sz w:val="22"/>
          <w:szCs w:val="22"/>
          <w:lang w:val="sr-Cyrl-RS" w:eastAsia="sr-Latn-RS"/>
        </w:rPr>
        <w:t>.</w:t>
      </w:r>
    </w:p>
    <w:p w14:paraId="0372C314" w14:textId="77777777" w:rsidR="00A72B95" w:rsidRPr="002C1128" w:rsidRDefault="00A72B95" w:rsidP="00746F31">
      <w:pPr>
        <w:rPr>
          <w:sz w:val="22"/>
          <w:szCs w:val="22"/>
          <w:lang w:val="sr-Cyrl-RS" w:eastAsia="sr-Latn-RS"/>
        </w:rPr>
      </w:pPr>
    </w:p>
    <w:p w14:paraId="5B852139" w14:textId="0A31CBB0" w:rsidR="00746F31" w:rsidRPr="002C1128" w:rsidRDefault="00746F31" w:rsidP="00A72B95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Симбол и идентификациона ознака из става 1. овог члана</w:t>
      </w:r>
      <w:r w:rsidR="00F84C9A" w:rsidRPr="002C1128">
        <w:rPr>
          <w:sz w:val="22"/>
          <w:szCs w:val="22"/>
          <w:lang w:val="sr-Cyrl-RS" w:eastAsia="sr-Latn-RS"/>
        </w:rPr>
        <w:t xml:space="preserve"> морају да</w:t>
      </w:r>
      <w:r w:rsidRPr="002C1128">
        <w:rPr>
          <w:sz w:val="22"/>
          <w:szCs w:val="22"/>
          <w:lang w:val="sr-Cyrl-RS" w:eastAsia="sr-Latn-RS"/>
        </w:rPr>
        <w:t xml:space="preserve"> буду на видљивом месту и лако читљиви.</w:t>
      </w:r>
    </w:p>
    <w:p w14:paraId="1D5861A0" w14:textId="77777777" w:rsidR="00746F31" w:rsidRPr="002C1128" w:rsidRDefault="00746F31" w:rsidP="00A72B95">
      <w:pPr>
        <w:jc w:val="both"/>
        <w:rPr>
          <w:sz w:val="22"/>
          <w:szCs w:val="22"/>
          <w:lang w:eastAsia="sr-Latn-RS"/>
        </w:rPr>
      </w:pPr>
    </w:p>
    <w:p w14:paraId="10D570D9" w14:textId="0277480C" w:rsidR="00B27915" w:rsidRPr="002C1128" w:rsidRDefault="00DB3715" w:rsidP="00A72B9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С</w:t>
      </w:r>
      <w:r w:rsidRPr="002C1128">
        <w:rPr>
          <w:sz w:val="22"/>
          <w:szCs w:val="22"/>
          <w:lang w:eastAsia="sr-Latn-RS"/>
        </w:rPr>
        <w:t xml:space="preserve">имбол и </w:t>
      </w:r>
      <w:r w:rsidRPr="002C1128">
        <w:rPr>
          <w:sz w:val="22"/>
          <w:szCs w:val="22"/>
          <w:lang w:val="sr-Cyrl-RS" w:eastAsia="sr-Latn-RS"/>
        </w:rPr>
        <w:t>идентифика</w:t>
      </w:r>
      <w:r w:rsidR="00726162">
        <w:rPr>
          <w:sz w:val="22"/>
          <w:szCs w:val="22"/>
          <w:lang w:val="sr-Cyrl-RS" w:eastAsia="sr-Latn-RS"/>
        </w:rPr>
        <w:t>циона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Pr="002C1128">
        <w:rPr>
          <w:sz w:val="22"/>
          <w:szCs w:val="22"/>
          <w:lang w:eastAsia="sr-Latn-RS"/>
        </w:rPr>
        <w:t>ознак</w:t>
      </w:r>
      <w:r w:rsidR="00726162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="00726162">
        <w:rPr>
          <w:sz w:val="22"/>
          <w:szCs w:val="22"/>
          <w:lang w:val="sr-Cyrl-RS" w:eastAsia="sr-Latn-RS"/>
        </w:rPr>
        <w:t>морају бити дуготрајни</w:t>
      </w:r>
      <w:r w:rsidR="000B0B14" w:rsidRPr="002C1128">
        <w:rPr>
          <w:sz w:val="22"/>
          <w:szCs w:val="22"/>
          <w:lang w:val="sr-Cyrl-RS" w:eastAsia="sr-Latn-RS"/>
        </w:rPr>
        <w:t xml:space="preserve"> и отпорн</w:t>
      </w:r>
      <w:r w:rsidR="00726162">
        <w:rPr>
          <w:sz w:val="22"/>
          <w:szCs w:val="22"/>
          <w:lang w:val="sr-Cyrl-RS" w:eastAsia="sr-Latn-RS"/>
        </w:rPr>
        <w:t>и</w:t>
      </w:r>
      <w:r w:rsidR="000B0B14" w:rsidRPr="002C1128">
        <w:rPr>
          <w:sz w:val="22"/>
          <w:szCs w:val="22"/>
          <w:lang w:val="sr-Cyrl-RS" w:eastAsia="sr-Latn-RS"/>
        </w:rPr>
        <w:t xml:space="preserve"> на физичке и хемијске утицаје и</w:t>
      </w:r>
      <w:r w:rsidR="00B27915" w:rsidRPr="002C1128">
        <w:rPr>
          <w:sz w:val="22"/>
          <w:szCs w:val="22"/>
          <w:lang w:val="sr-Cyrl-RS" w:eastAsia="sr-Latn-RS"/>
        </w:rPr>
        <w:t xml:space="preserve"> садржавати релевантне информације којима се осигурава следљивост података према подацима из евиденције о радиоактивном отпаду. </w:t>
      </w:r>
    </w:p>
    <w:p w14:paraId="7829566D" w14:textId="77777777" w:rsidR="00DB3715" w:rsidRPr="002C1128" w:rsidRDefault="00DB3715" w:rsidP="00A72B95">
      <w:pPr>
        <w:jc w:val="both"/>
        <w:rPr>
          <w:sz w:val="22"/>
          <w:szCs w:val="22"/>
          <w:lang w:val="sr-Cyrl-RS" w:eastAsia="sr-Latn-RS"/>
        </w:rPr>
      </w:pPr>
    </w:p>
    <w:p w14:paraId="6ECCD389" w14:textId="414740BF" w:rsidR="00746F31" w:rsidRPr="002C1128" w:rsidRDefault="00746F31" w:rsidP="00A72B9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Симбол и идентификациона ознака </w:t>
      </w:r>
      <w:r w:rsidR="00F84C9A" w:rsidRPr="002C1128">
        <w:rPr>
          <w:sz w:val="22"/>
          <w:szCs w:val="22"/>
          <w:lang w:val="sr-Cyrl-RS" w:eastAsia="sr-Latn-RS"/>
        </w:rPr>
        <w:t xml:space="preserve">из става 1. овог члана морају да буду </w:t>
      </w:r>
      <w:r w:rsidRPr="002C1128">
        <w:rPr>
          <w:sz w:val="22"/>
          <w:szCs w:val="22"/>
          <w:lang w:val="sr-Cyrl-RS" w:eastAsia="sr-Latn-RS"/>
        </w:rPr>
        <w:t xml:space="preserve">уклоњени са контејнера који је испражњен. </w:t>
      </w:r>
    </w:p>
    <w:p w14:paraId="27E3717A" w14:textId="77777777" w:rsidR="00746F31" w:rsidRPr="002C1128" w:rsidRDefault="00746F31" w:rsidP="0036797C">
      <w:pPr>
        <w:rPr>
          <w:sz w:val="22"/>
          <w:szCs w:val="22"/>
          <w:lang w:eastAsia="sr-Latn-RS"/>
        </w:rPr>
      </w:pPr>
    </w:p>
    <w:p w14:paraId="07EC4C23" w14:textId="77777777" w:rsidR="00360E7D" w:rsidRPr="002C1128" w:rsidRDefault="00360E7D" w:rsidP="0036797C">
      <w:pPr>
        <w:rPr>
          <w:sz w:val="22"/>
          <w:szCs w:val="22"/>
          <w:lang w:eastAsia="sr-Latn-RS"/>
        </w:rPr>
      </w:pPr>
    </w:p>
    <w:p w14:paraId="389E540D" w14:textId="1C764939" w:rsidR="007B2913" w:rsidRPr="002C1128" w:rsidRDefault="007B2913" w:rsidP="007B2913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>Члан 1</w:t>
      </w:r>
      <w:r w:rsidR="00A72B95" w:rsidRPr="002C1128">
        <w:rPr>
          <w:b/>
          <w:sz w:val="22"/>
          <w:szCs w:val="22"/>
          <w:lang w:val="sr-Cyrl-RS" w:eastAsia="sr-Latn-RS"/>
        </w:rPr>
        <w:t>4</w:t>
      </w:r>
      <w:r w:rsidRPr="002C1128">
        <w:rPr>
          <w:b/>
          <w:sz w:val="22"/>
          <w:szCs w:val="22"/>
          <w:lang w:val="sr-Cyrl-RS" w:eastAsia="sr-Latn-RS"/>
        </w:rPr>
        <w:t>.</w:t>
      </w:r>
    </w:p>
    <w:p w14:paraId="436A245C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</w:p>
    <w:p w14:paraId="5A01B8D5" w14:textId="77777777" w:rsidR="007D77B2" w:rsidRPr="002C1128" w:rsidRDefault="00A30104" w:rsidP="0036797C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Идентификациона о</w:t>
      </w:r>
      <w:r w:rsidR="007D77B2" w:rsidRPr="002C1128">
        <w:rPr>
          <w:sz w:val="22"/>
          <w:szCs w:val="22"/>
          <w:lang w:eastAsia="sr-Latn-RS"/>
        </w:rPr>
        <w:t xml:space="preserve">знака </w:t>
      </w:r>
      <w:r w:rsidR="00A01B34" w:rsidRPr="002C1128">
        <w:rPr>
          <w:sz w:val="22"/>
          <w:szCs w:val="22"/>
          <w:lang w:val="sr-Cyrl-RS" w:eastAsia="sr-Latn-RS"/>
        </w:rPr>
        <w:t>контејнера са радиоактивни</w:t>
      </w:r>
      <w:r w:rsidR="00C20824" w:rsidRPr="002C1128">
        <w:rPr>
          <w:sz w:val="22"/>
          <w:szCs w:val="22"/>
          <w:lang w:val="sr-Cyrl-RS" w:eastAsia="sr-Latn-RS"/>
        </w:rPr>
        <w:t>м</w:t>
      </w:r>
      <w:r w:rsidR="00A01B34" w:rsidRPr="002C1128">
        <w:rPr>
          <w:sz w:val="22"/>
          <w:szCs w:val="22"/>
          <w:lang w:val="sr-Cyrl-RS" w:eastAsia="sr-Latn-RS"/>
        </w:rPr>
        <w:t xml:space="preserve"> отпадом </w:t>
      </w:r>
      <w:r w:rsidR="007D77B2" w:rsidRPr="002C1128">
        <w:rPr>
          <w:sz w:val="22"/>
          <w:szCs w:val="22"/>
          <w:lang w:eastAsia="sr-Latn-RS"/>
        </w:rPr>
        <w:t>садржи следеће податке:</w:t>
      </w:r>
    </w:p>
    <w:p w14:paraId="0F1CB44D" w14:textId="77777777" w:rsidR="007D77B2" w:rsidRPr="002C1128" w:rsidRDefault="007D77B2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јединствену кодну ознаку;</w:t>
      </w:r>
    </w:p>
    <w:p w14:paraId="5F56A8E8" w14:textId="333935C4" w:rsidR="00DD7835" w:rsidRPr="002C1128" w:rsidRDefault="00726162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>
        <w:rPr>
          <w:sz w:val="22"/>
          <w:szCs w:val="22"/>
          <w:lang w:val="sr-Cyrl-RS" w:eastAsia="sr-Latn-RS"/>
        </w:rPr>
        <w:t xml:space="preserve">назив </w:t>
      </w:r>
      <w:r w:rsidR="00DD7835" w:rsidRPr="002C1128">
        <w:rPr>
          <w:sz w:val="22"/>
          <w:szCs w:val="22"/>
          <w:lang w:val="sr-Cyrl-RS" w:eastAsia="sr-Latn-RS"/>
        </w:rPr>
        <w:t>генератор</w:t>
      </w:r>
      <w:r>
        <w:rPr>
          <w:sz w:val="22"/>
          <w:szCs w:val="22"/>
          <w:lang w:val="sr-Cyrl-RS" w:eastAsia="sr-Latn-RS"/>
        </w:rPr>
        <w:t>а</w:t>
      </w:r>
      <w:r w:rsidR="00DD7835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>
        <w:rPr>
          <w:sz w:val="22"/>
          <w:szCs w:val="22"/>
          <w:lang w:val="sr-Cyrl-RS" w:eastAsia="sr-Latn-RS"/>
        </w:rPr>
        <w:t>;</w:t>
      </w:r>
    </w:p>
    <w:p w14:paraId="5B3D972F" w14:textId="7D96275A" w:rsidR="007D77B2" w:rsidRPr="002C1128" w:rsidRDefault="007D77B2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масу </w:t>
      </w:r>
      <w:r w:rsidR="00E86CD5" w:rsidRPr="002C1128">
        <w:rPr>
          <w:sz w:val="22"/>
          <w:szCs w:val="22"/>
          <w:lang w:val="sr-Cyrl-RS" w:eastAsia="sr-Latn-RS"/>
        </w:rPr>
        <w:t xml:space="preserve">и запремину </w:t>
      </w:r>
      <w:r w:rsidR="00DA10C9" w:rsidRPr="002C1128">
        <w:rPr>
          <w:sz w:val="22"/>
          <w:szCs w:val="22"/>
          <w:lang w:val="sr-Cyrl-RS" w:eastAsia="sr-Latn-RS"/>
        </w:rPr>
        <w:t>паковања</w:t>
      </w:r>
      <w:r w:rsidR="00B00753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64DDBC2A" w14:textId="77777777" w:rsidR="007D77B2" w:rsidRPr="002C1128" w:rsidRDefault="007D77B2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категорију </w:t>
      </w:r>
      <w:r w:rsidR="00A01B34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29888C26" w14:textId="77777777" w:rsidR="007D77B2" w:rsidRPr="002C1128" w:rsidRDefault="007D77B2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тип </w:t>
      </w:r>
      <w:r w:rsidR="00A01B34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eastAsia="sr-Latn-RS"/>
        </w:rPr>
        <w:t>;</w:t>
      </w:r>
    </w:p>
    <w:p w14:paraId="76754F10" w14:textId="7F3495DF" w:rsidR="00725A80" w:rsidRPr="002C1128" w:rsidRDefault="00725A80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попис радионуклида садржаних </w:t>
      </w:r>
      <w:r w:rsidR="00E86CD5" w:rsidRPr="002C1128">
        <w:rPr>
          <w:sz w:val="22"/>
          <w:szCs w:val="22"/>
          <w:lang w:val="sr-Cyrl-RS" w:eastAsia="sr-Latn-RS"/>
        </w:rPr>
        <w:t>у материјалу</w:t>
      </w:r>
      <w:r w:rsidR="00E37F3E" w:rsidRPr="002C1128">
        <w:rPr>
          <w:sz w:val="22"/>
          <w:szCs w:val="22"/>
          <w:lang w:eastAsia="sr-Latn-RS"/>
        </w:rPr>
        <w:t>;</w:t>
      </w:r>
    </w:p>
    <w:p w14:paraId="1F668326" w14:textId="14A334ED" w:rsidR="00E8304C" w:rsidRPr="002C1128" w:rsidRDefault="00E8304C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присуство нуклеарних материјала који подлежу пријављивању;</w:t>
      </w:r>
    </w:p>
    <w:p w14:paraId="486B1270" w14:textId="2D610121" w:rsidR="009307D8" w:rsidRPr="002C1128" w:rsidRDefault="009307D8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датум паковања</w:t>
      </w:r>
      <w:r w:rsidR="00B00753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="00B00753" w:rsidRPr="002C1128" w:rsidDel="00B00753">
        <w:rPr>
          <w:sz w:val="22"/>
          <w:szCs w:val="22"/>
          <w:lang w:val="sr-Cyrl-RS" w:eastAsia="sr-Latn-RS"/>
        </w:rPr>
        <w:t xml:space="preserve"> </w:t>
      </w:r>
      <w:r w:rsidR="00901EC6" w:rsidRPr="002C1128">
        <w:rPr>
          <w:sz w:val="22"/>
          <w:szCs w:val="22"/>
          <w:lang w:val="sr-Cyrl-RS" w:eastAsia="sr-Latn-RS"/>
        </w:rPr>
        <w:t>;</w:t>
      </w:r>
    </w:p>
    <w:p w14:paraId="273D7235" w14:textId="100AB28A" w:rsidR="00E14201" w:rsidRPr="002C1128" w:rsidRDefault="00E14201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име, презиме и потпис лица одговорног за паковање;</w:t>
      </w:r>
    </w:p>
    <w:p w14:paraId="13FAC642" w14:textId="77777777" w:rsidR="00EA0F81" w:rsidRPr="002C1128" w:rsidRDefault="00EA0F81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максималну вредност јачине амбијенталне еквивалентне дозе измерене на површини </w:t>
      </w:r>
      <w:r w:rsidRPr="002C1128">
        <w:rPr>
          <w:sz w:val="22"/>
          <w:szCs w:val="22"/>
          <w:lang w:val="sr-Cyrl-RS" w:eastAsia="sr-Latn-RS"/>
        </w:rPr>
        <w:t>контејнера;</w:t>
      </w:r>
    </w:p>
    <w:p w14:paraId="5A690978" w14:textId="3C83CC32" w:rsidR="00EA0F81" w:rsidRPr="002C1128" w:rsidRDefault="00EA0F81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датум мерења јачине амбијен</w:t>
      </w:r>
      <w:r w:rsidR="00E14201" w:rsidRPr="002C1128">
        <w:rPr>
          <w:sz w:val="22"/>
          <w:szCs w:val="22"/>
          <w:lang w:val="sr-Cyrl-RS" w:eastAsia="sr-Latn-RS"/>
        </w:rPr>
        <w:t>талног еквивалента дозе;</w:t>
      </w:r>
      <w:r w:rsidRPr="002C1128">
        <w:rPr>
          <w:sz w:val="22"/>
          <w:szCs w:val="22"/>
          <w:lang w:val="sr-Cyrl-RS" w:eastAsia="sr-Latn-RS"/>
        </w:rPr>
        <w:t xml:space="preserve"> </w:t>
      </w:r>
    </w:p>
    <w:p w14:paraId="4EAF270E" w14:textId="7E45A6E4" w:rsidR="009307D8" w:rsidRPr="002C1128" w:rsidRDefault="00C1100F" w:rsidP="00D73CF4">
      <w:pPr>
        <w:pStyle w:val="ListParagraph"/>
        <w:numPr>
          <w:ilvl w:val="0"/>
          <w:numId w:val="16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име, презиме и </w:t>
      </w:r>
      <w:r w:rsidR="009307D8" w:rsidRPr="002C1128">
        <w:rPr>
          <w:sz w:val="22"/>
          <w:szCs w:val="22"/>
          <w:lang w:val="sr-Cyrl-RS" w:eastAsia="sr-Latn-RS"/>
        </w:rPr>
        <w:t xml:space="preserve">потпис </w:t>
      </w:r>
      <w:r w:rsidR="00EA0F81" w:rsidRPr="002C1128">
        <w:rPr>
          <w:sz w:val="22"/>
          <w:szCs w:val="22"/>
          <w:lang w:val="sr-Cyrl-RS" w:eastAsia="sr-Latn-RS"/>
        </w:rPr>
        <w:t xml:space="preserve">лица одговорног за </w:t>
      </w:r>
      <w:r w:rsidR="00E14201" w:rsidRPr="002C1128">
        <w:rPr>
          <w:sz w:val="22"/>
          <w:szCs w:val="22"/>
          <w:lang w:val="sr-Cyrl-RS" w:eastAsia="sr-Latn-RS"/>
        </w:rPr>
        <w:t>мерење</w:t>
      </w:r>
      <w:r w:rsidR="00901EC6" w:rsidRPr="002C1128">
        <w:rPr>
          <w:sz w:val="22"/>
          <w:szCs w:val="22"/>
          <w:lang w:val="sr-Cyrl-RS" w:eastAsia="sr-Latn-RS"/>
        </w:rPr>
        <w:t>.</w:t>
      </w:r>
    </w:p>
    <w:p w14:paraId="307A3228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</w:p>
    <w:p w14:paraId="22C18E0B" w14:textId="3D70099B" w:rsidR="007D77B2" w:rsidRPr="002C1128" w:rsidRDefault="00AD51CE" w:rsidP="0036797C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Изглед идентификационе ознаке </w:t>
      </w:r>
      <w:r w:rsidR="007A79F8" w:rsidRPr="002C1128">
        <w:rPr>
          <w:sz w:val="22"/>
          <w:szCs w:val="22"/>
          <w:lang w:val="sr-Cyrl-RS" w:eastAsia="sr-Latn-RS"/>
        </w:rPr>
        <w:t>из става 1. овог члана</w:t>
      </w:r>
      <w:r w:rsidR="007D77B2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дата је</w:t>
      </w:r>
      <w:r w:rsidR="007D77B2" w:rsidRPr="002C1128">
        <w:rPr>
          <w:sz w:val="22"/>
          <w:szCs w:val="22"/>
          <w:lang w:eastAsia="sr-Latn-RS"/>
        </w:rPr>
        <w:t xml:space="preserve"> </w:t>
      </w:r>
      <w:r w:rsidR="00DB59D3">
        <w:rPr>
          <w:sz w:val="22"/>
          <w:szCs w:val="22"/>
          <w:lang w:val="sr-Cyrl-RS" w:eastAsia="sr-Latn-RS"/>
        </w:rPr>
        <w:t xml:space="preserve">на обрасцу </w:t>
      </w:r>
      <w:r w:rsidR="00DB59D3" w:rsidRPr="00DB59D3">
        <w:rPr>
          <w:sz w:val="22"/>
          <w:szCs w:val="22"/>
          <w:lang w:val="sr-Cyrl-RS"/>
        </w:rPr>
        <w:t>П25-02</w:t>
      </w:r>
      <w:r w:rsidR="00DB59D3">
        <w:rPr>
          <w:b/>
          <w:sz w:val="22"/>
          <w:szCs w:val="22"/>
          <w:lang w:val="sr-Cyrl-RS"/>
        </w:rPr>
        <w:t xml:space="preserve"> </w:t>
      </w:r>
      <w:r w:rsidR="007D77B2" w:rsidRPr="002C1128">
        <w:rPr>
          <w:sz w:val="22"/>
          <w:szCs w:val="22"/>
          <w:lang w:eastAsia="sr-Latn-RS"/>
        </w:rPr>
        <w:t xml:space="preserve">у Прилогу </w:t>
      </w:r>
      <w:r w:rsidR="00C25CF4" w:rsidRPr="002C1128">
        <w:rPr>
          <w:sz w:val="22"/>
          <w:szCs w:val="22"/>
          <w:lang w:val="sr-Cyrl-RS" w:eastAsia="sr-Latn-RS"/>
        </w:rPr>
        <w:t>6</w:t>
      </w:r>
      <w:r w:rsidR="009B5D2F" w:rsidRPr="002C1128">
        <w:rPr>
          <w:sz w:val="22"/>
          <w:szCs w:val="22"/>
          <w:lang w:val="sr-Cyrl-RS" w:eastAsia="sr-Latn-RS"/>
        </w:rPr>
        <w:t>.</w:t>
      </w:r>
      <w:r w:rsidR="00F64C5E" w:rsidRPr="002C1128">
        <w:rPr>
          <w:sz w:val="22"/>
          <w:szCs w:val="22"/>
          <w:lang w:eastAsia="sr-Latn-RS"/>
        </w:rPr>
        <w:t xml:space="preserve"> овог правилника који чини његов саставни део.</w:t>
      </w:r>
    </w:p>
    <w:p w14:paraId="7672F83C" w14:textId="77777777" w:rsidR="0036797C" w:rsidRPr="002C1128" w:rsidRDefault="0036797C" w:rsidP="0036797C">
      <w:pPr>
        <w:rPr>
          <w:sz w:val="22"/>
          <w:szCs w:val="22"/>
          <w:lang w:val="sr-Cyrl-RS" w:eastAsia="sr-Latn-RS"/>
        </w:rPr>
      </w:pPr>
      <w:bookmarkStart w:id="1" w:name="_GoBack"/>
      <w:bookmarkEnd w:id="1"/>
    </w:p>
    <w:p w14:paraId="41D79C8A" w14:textId="77777777" w:rsidR="00D00779" w:rsidRPr="002C1128" w:rsidRDefault="00D00779" w:rsidP="0036797C">
      <w:pPr>
        <w:rPr>
          <w:sz w:val="22"/>
          <w:szCs w:val="22"/>
          <w:lang w:val="sr-Cyrl-RS"/>
        </w:rPr>
      </w:pPr>
    </w:p>
    <w:p w14:paraId="591D2C4A" w14:textId="40E2A449" w:rsidR="007B2913" w:rsidRPr="002C1128" w:rsidRDefault="007B2913" w:rsidP="007B2913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Члан 1</w:t>
      </w:r>
      <w:r w:rsidR="00A72B95" w:rsidRPr="002C1128">
        <w:rPr>
          <w:b/>
          <w:sz w:val="22"/>
          <w:szCs w:val="22"/>
          <w:lang w:val="sr-Cyrl-RS"/>
        </w:rPr>
        <w:t>5</w:t>
      </w:r>
      <w:r w:rsidRPr="002C1128">
        <w:rPr>
          <w:b/>
          <w:sz w:val="22"/>
          <w:szCs w:val="22"/>
          <w:lang w:val="sr-Cyrl-RS"/>
        </w:rPr>
        <w:t>.</w:t>
      </w:r>
    </w:p>
    <w:p w14:paraId="37DC5740" w14:textId="77777777" w:rsidR="00D671B7" w:rsidRPr="002C1128" w:rsidRDefault="00D671B7" w:rsidP="00D00779">
      <w:pPr>
        <w:rPr>
          <w:sz w:val="22"/>
          <w:szCs w:val="22"/>
          <w:highlight w:val="yellow"/>
          <w:lang w:val="sr-Cyrl-RS" w:eastAsia="sr-Latn-RS"/>
        </w:rPr>
      </w:pPr>
    </w:p>
    <w:p w14:paraId="3B50406F" w14:textId="3116A8A5" w:rsidR="00D00779" w:rsidRPr="002C1128" w:rsidRDefault="00D00779" w:rsidP="00D00779">
      <w:p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Идентификациона ознака контејнера са истрошеним </w:t>
      </w:r>
      <w:r w:rsidR="00E37F3E" w:rsidRPr="002C1128">
        <w:rPr>
          <w:sz w:val="22"/>
          <w:szCs w:val="22"/>
          <w:lang w:val="sr-Cyrl-RS" w:eastAsia="sr-Latn-RS"/>
        </w:rPr>
        <w:t xml:space="preserve">нуклеарним </w:t>
      </w:r>
      <w:r w:rsidRPr="002C1128">
        <w:rPr>
          <w:sz w:val="22"/>
          <w:szCs w:val="22"/>
          <w:lang w:val="sr-Cyrl-RS" w:eastAsia="sr-Latn-RS"/>
        </w:rPr>
        <w:t>горивом садржи следеће податке:</w:t>
      </w:r>
    </w:p>
    <w:p w14:paraId="10C4B98B" w14:textId="77777777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јединствену кодну ознаку;</w:t>
      </w:r>
    </w:p>
    <w:p w14:paraId="4548588B" w14:textId="6E42AA3B" w:rsidR="00BD0692" w:rsidRPr="002C1128" w:rsidRDefault="00445A1E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>
        <w:rPr>
          <w:sz w:val="22"/>
          <w:szCs w:val="22"/>
          <w:lang w:val="sr-Cyrl-RS" w:eastAsia="sr-Latn-RS"/>
        </w:rPr>
        <w:t xml:space="preserve">назив </w:t>
      </w:r>
      <w:r w:rsidR="00BD0692" w:rsidRPr="002C1128">
        <w:rPr>
          <w:sz w:val="22"/>
          <w:szCs w:val="22"/>
          <w:lang w:val="sr-Cyrl-RS" w:eastAsia="sr-Latn-RS"/>
        </w:rPr>
        <w:t>генератор</w:t>
      </w:r>
      <w:r>
        <w:rPr>
          <w:sz w:val="22"/>
          <w:szCs w:val="22"/>
          <w:lang w:val="sr-Cyrl-RS" w:eastAsia="sr-Latn-RS"/>
        </w:rPr>
        <w:t>а</w:t>
      </w:r>
      <w:r w:rsidR="00BD0692" w:rsidRPr="002C1128">
        <w:rPr>
          <w:sz w:val="22"/>
          <w:szCs w:val="22"/>
          <w:lang w:val="sr-Cyrl-RS" w:eastAsia="sr-Latn-RS"/>
        </w:rPr>
        <w:t xml:space="preserve"> истрошеног нуклеарног горива</w:t>
      </w:r>
      <w:r>
        <w:rPr>
          <w:sz w:val="22"/>
          <w:szCs w:val="22"/>
          <w:lang w:val="sr-Cyrl-RS" w:eastAsia="sr-Latn-RS"/>
        </w:rPr>
        <w:t>;</w:t>
      </w:r>
    </w:p>
    <w:p w14:paraId="660ECD74" w14:textId="51206EEA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масу </w:t>
      </w:r>
      <w:r w:rsidRPr="002C1128">
        <w:rPr>
          <w:sz w:val="22"/>
          <w:szCs w:val="22"/>
          <w:lang w:val="sr-Cyrl-RS" w:eastAsia="sr-Latn-RS"/>
        </w:rPr>
        <w:t xml:space="preserve">и запремину </w:t>
      </w:r>
      <w:r w:rsidR="00E14201" w:rsidRPr="002C1128">
        <w:rPr>
          <w:sz w:val="22"/>
          <w:szCs w:val="22"/>
          <w:lang w:val="sr-Cyrl-RS" w:eastAsia="sr-Latn-RS"/>
        </w:rPr>
        <w:t>паковања</w:t>
      </w:r>
      <w:r w:rsidRPr="002C1128">
        <w:rPr>
          <w:sz w:val="22"/>
          <w:szCs w:val="22"/>
          <w:lang w:eastAsia="sr-Latn-RS"/>
        </w:rPr>
        <w:t>;</w:t>
      </w:r>
    </w:p>
    <w:p w14:paraId="60ECD1AD" w14:textId="77777777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UN </w:t>
      </w:r>
      <w:r w:rsidRPr="002C1128">
        <w:rPr>
          <w:sz w:val="22"/>
          <w:szCs w:val="22"/>
          <w:lang w:val="sr-Cyrl-RS" w:eastAsia="sr-Latn-RS"/>
        </w:rPr>
        <w:t>број</w:t>
      </w:r>
      <w:r w:rsidRPr="002C1128">
        <w:rPr>
          <w:sz w:val="22"/>
          <w:szCs w:val="22"/>
          <w:lang w:eastAsia="sr-Latn-RS"/>
        </w:rPr>
        <w:t>;</w:t>
      </w:r>
    </w:p>
    <w:p w14:paraId="7834C152" w14:textId="77777777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попис радионуклида садржаних у материјалу;</w:t>
      </w:r>
    </w:p>
    <w:p w14:paraId="1AE96113" w14:textId="77777777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максималну вредност јачине амбијенталне еквивалентне дозе измерене на површини </w:t>
      </w:r>
      <w:r w:rsidRPr="002C1128">
        <w:rPr>
          <w:sz w:val="22"/>
          <w:szCs w:val="22"/>
          <w:lang w:val="sr-Cyrl-RS" w:eastAsia="sr-Latn-RS"/>
        </w:rPr>
        <w:t>контејнера;</w:t>
      </w:r>
    </w:p>
    <w:p w14:paraId="063DDA2A" w14:textId="644BEB09" w:rsidR="00D00779" w:rsidRPr="002C1128" w:rsidRDefault="00D00779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датум паковања;</w:t>
      </w:r>
    </w:p>
    <w:p w14:paraId="3977C3FA" w14:textId="77777777" w:rsidR="00E14201" w:rsidRPr="002C1128" w:rsidRDefault="00E14201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>име, презиме и потпис лица одговорног за паковање;</w:t>
      </w:r>
    </w:p>
    <w:p w14:paraId="42A61288" w14:textId="77777777" w:rsidR="00E14201" w:rsidRPr="002C1128" w:rsidRDefault="00E14201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максималну вредност јачине амбијенталне еквивалентне дозе измерене на површини </w:t>
      </w:r>
      <w:r w:rsidRPr="002C1128">
        <w:rPr>
          <w:sz w:val="22"/>
          <w:szCs w:val="22"/>
          <w:lang w:val="sr-Cyrl-RS" w:eastAsia="sr-Latn-RS"/>
        </w:rPr>
        <w:t>контејнера;</w:t>
      </w:r>
    </w:p>
    <w:p w14:paraId="7821B488" w14:textId="77777777" w:rsidR="00E14201" w:rsidRPr="002C1128" w:rsidRDefault="00E14201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датум мерења јачине амбијенталног еквивалента дозе; </w:t>
      </w:r>
    </w:p>
    <w:p w14:paraId="0DE742F2" w14:textId="4F84A4EA" w:rsidR="00D00779" w:rsidRPr="002C1128" w:rsidRDefault="00E14201" w:rsidP="00D73CF4">
      <w:pPr>
        <w:pStyle w:val="ListParagraph"/>
        <w:numPr>
          <w:ilvl w:val="0"/>
          <w:numId w:val="21"/>
        </w:num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име, презиме и потпис лица одговорног за мерење.</w:t>
      </w:r>
    </w:p>
    <w:p w14:paraId="0635B9C6" w14:textId="17D5BB6B" w:rsidR="00D00779" w:rsidRPr="002C1128" w:rsidRDefault="00D00779" w:rsidP="00D00779">
      <w:pPr>
        <w:rPr>
          <w:sz w:val="22"/>
          <w:szCs w:val="22"/>
          <w:lang w:val="sr-Cyrl-RS" w:eastAsia="sr-Latn-RS"/>
        </w:rPr>
      </w:pPr>
    </w:p>
    <w:p w14:paraId="04E76849" w14:textId="77777777" w:rsidR="0036797C" w:rsidRPr="002C1128" w:rsidRDefault="0036797C" w:rsidP="0036797C">
      <w:pPr>
        <w:rPr>
          <w:sz w:val="22"/>
          <w:szCs w:val="22"/>
          <w:lang w:val="sr-Cyrl-RS"/>
        </w:rPr>
      </w:pPr>
    </w:p>
    <w:p w14:paraId="3C9872E1" w14:textId="51C54DA6" w:rsidR="008F0220" w:rsidRPr="002C1128" w:rsidRDefault="008F0220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Члан</w:t>
      </w:r>
      <w:r w:rsidR="00240734" w:rsidRPr="002C1128">
        <w:rPr>
          <w:b/>
          <w:sz w:val="22"/>
          <w:szCs w:val="22"/>
          <w:lang w:val="sr-Latn-RS"/>
        </w:rPr>
        <w:t xml:space="preserve"> </w:t>
      </w:r>
      <w:r w:rsidR="009B3382" w:rsidRPr="002C1128">
        <w:rPr>
          <w:b/>
          <w:sz w:val="22"/>
          <w:szCs w:val="22"/>
          <w:lang w:val="sr-Cyrl-RS"/>
        </w:rPr>
        <w:t>1</w:t>
      </w:r>
      <w:r w:rsidR="00A72B95" w:rsidRPr="002C1128">
        <w:rPr>
          <w:b/>
          <w:sz w:val="22"/>
          <w:szCs w:val="22"/>
          <w:lang w:val="sr-Cyrl-RS"/>
        </w:rPr>
        <w:t>6</w:t>
      </w:r>
      <w:r w:rsidRPr="002C1128">
        <w:rPr>
          <w:b/>
          <w:sz w:val="22"/>
          <w:szCs w:val="22"/>
          <w:lang w:val="sr-Cyrl-RS"/>
        </w:rPr>
        <w:t>.</w:t>
      </w:r>
    </w:p>
    <w:p w14:paraId="3F7BFF6D" w14:textId="77777777" w:rsidR="0036797C" w:rsidRPr="002C1128" w:rsidRDefault="0036797C" w:rsidP="0036797C">
      <w:pPr>
        <w:jc w:val="both"/>
        <w:rPr>
          <w:sz w:val="22"/>
          <w:szCs w:val="22"/>
          <w:lang w:val="sr-Cyrl-RS"/>
        </w:rPr>
      </w:pPr>
    </w:p>
    <w:p w14:paraId="1302DBCE" w14:textId="77777777" w:rsidR="00B81122" w:rsidRPr="002C1128" w:rsidRDefault="0023149F" w:rsidP="0036797C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/>
        </w:rPr>
        <w:t xml:space="preserve">Генератор </w:t>
      </w:r>
      <w:r w:rsidR="007A79F8" w:rsidRPr="002C1128">
        <w:rPr>
          <w:sz w:val="22"/>
          <w:szCs w:val="22"/>
          <w:lang w:val="sr-Cyrl-RS" w:eastAsia="sr-Latn-RS"/>
        </w:rPr>
        <w:t>је дуж</w:t>
      </w:r>
      <w:r w:rsidRPr="002C1128">
        <w:rPr>
          <w:sz w:val="22"/>
          <w:szCs w:val="22"/>
          <w:lang w:val="sr-Cyrl-RS" w:eastAsia="sr-Latn-RS"/>
        </w:rPr>
        <w:t>а</w:t>
      </w:r>
      <w:r w:rsidR="007A79F8" w:rsidRPr="002C1128">
        <w:rPr>
          <w:sz w:val="22"/>
          <w:szCs w:val="22"/>
          <w:lang w:val="sr-Cyrl-RS" w:eastAsia="sr-Latn-RS"/>
        </w:rPr>
        <w:t>н</w:t>
      </w:r>
      <w:r w:rsidR="00B81122" w:rsidRPr="002C1128">
        <w:rPr>
          <w:sz w:val="22"/>
          <w:szCs w:val="22"/>
          <w:lang w:val="sr-Cyrl-RS" w:eastAsia="sr-Latn-RS"/>
        </w:rPr>
        <w:t xml:space="preserve"> да приликом сакупљања </w:t>
      </w:r>
      <w:r w:rsidR="00F64C5E" w:rsidRPr="002C1128">
        <w:rPr>
          <w:sz w:val="22"/>
          <w:szCs w:val="22"/>
          <w:lang w:val="sr-Cyrl-RS" w:eastAsia="sr-Latn-RS"/>
        </w:rPr>
        <w:t>радиоактивног отпада</w:t>
      </w:r>
      <w:r w:rsidR="00B81122" w:rsidRPr="002C1128">
        <w:rPr>
          <w:sz w:val="22"/>
          <w:szCs w:val="22"/>
          <w:lang w:val="sr-Cyrl-RS" w:eastAsia="sr-Latn-RS"/>
        </w:rPr>
        <w:t xml:space="preserve"> изврши његово </w:t>
      </w:r>
      <w:r w:rsidR="00F14890" w:rsidRPr="002C1128">
        <w:rPr>
          <w:sz w:val="22"/>
          <w:szCs w:val="22"/>
          <w:lang w:val="sr-Cyrl-RS" w:eastAsia="sr-Latn-RS"/>
        </w:rPr>
        <w:t xml:space="preserve">раздвајање </w:t>
      </w:r>
      <w:r w:rsidR="00B81122" w:rsidRPr="002C1128">
        <w:rPr>
          <w:sz w:val="22"/>
          <w:szCs w:val="22"/>
          <w:lang w:eastAsia="sr-Latn-RS"/>
        </w:rPr>
        <w:t>према начину и месту настанка</w:t>
      </w:r>
      <w:r w:rsidR="00B81122" w:rsidRPr="002C1128">
        <w:rPr>
          <w:sz w:val="22"/>
          <w:szCs w:val="22"/>
          <w:lang w:val="sr-Cyrl-RS" w:eastAsia="sr-Latn-RS"/>
        </w:rPr>
        <w:t xml:space="preserve">, типу и категорији </w:t>
      </w:r>
      <w:r w:rsidR="00F64C5E" w:rsidRPr="002C1128">
        <w:rPr>
          <w:sz w:val="22"/>
          <w:szCs w:val="22"/>
          <w:lang w:val="sr-Cyrl-RS" w:eastAsia="sr-Latn-RS"/>
        </w:rPr>
        <w:t>радиоактивног отпада</w:t>
      </w:r>
      <w:r w:rsidR="00B81122" w:rsidRPr="002C1128">
        <w:rPr>
          <w:sz w:val="22"/>
          <w:szCs w:val="22"/>
          <w:lang w:val="sr-Cyrl-RS" w:eastAsia="sr-Latn-RS"/>
        </w:rPr>
        <w:t>.</w:t>
      </w:r>
    </w:p>
    <w:p w14:paraId="6FB73431" w14:textId="77777777" w:rsidR="003E240B" w:rsidRPr="002C1128" w:rsidRDefault="003E240B" w:rsidP="0036797C">
      <w:pPr>
        <w:jc w:val="both"/>
        <w:rPr>
          <w:sz w:val="22"/>
          <w:szCs w:val="22"/>
          <w:lang w:val="sr-Cyrl-RS" w:eastAsia="sr-Latn-RS"/>
        </w:rPr>
      </w:pPr>
    </w:p>
    <w:p w14:paraId="778C949F" w14:textId="77777777" w:rsidR="006A7B37" w:rsidRPr="002C1128" w:rsidRDefault="006A7B37" w:rsidP="0036797C">
      <w:pPr>
        <w:jc w:val="both"/>
        <w:rPr>
          <w:sz w:val="22"/>
          <w:szCs w:val="22"/>
          <w:lang w:val="sr-Cyrl-RS" w:eastAsia="sr-Latn-RS"/>
        </w:rPr>
      </w:pPr>
    </w:p>
    <w:p w14:paraId="78A68BF3" w14:textId="31CAE9E0" w:rsidR="009103CD" w:rsidRPr="002C1128" w:rsidRDefault="009103CD" w:rsidP="006A7B37">
      <w:pPr>
        <w:jc w:val="center"/>
        <w:rPr>
          <w:b/>
          <w:bCs/>
          <w:sz w:val="22"/>
          <w:szCs w:val="22"/>
          <w:lang w:val="sr-Cyrl-RS" w:eastAsia="sr-Latn-RS"/>
        </w:rPr>
      </w:pPr>
      <w:r w:rsidRPr="002C1128">
        <w:rPr>
          <w:b/>
          <w:bCs/>
          <w:sz w:val="22"/>
          <w:szCs w:val="22"/>
          <w:lang w:val="sr-Cyrl-RS" w:eastAsia="sr-Latn-RS"/>
        </w:rPr>
        <w:t xml:space="preserve">Члан </w:t>
      </w:r>
      <w:r w:rsidR="006A7B37" w:rsidRPr="002C1128">
        <w:rPr>
          <w:b/>
          <w:bCs/>
          <w:sz w:val="22"/>
          <w:szCs w:val="22"/>
          <w:lang w:val="sr-Cyrl-RS" w:eastAsia="sr-Latn-RS"/>
        </w:rPr>
        <w:t>1</w:t>
      </w:r>
      <w:r w:rsidR="00A72B95" w:rsidRPr="002C1128">
        <w:rPr>
          <w:b/>
          <w:bCs/>
          <w:sz w:val="22"/>
          <w:szCs w:val="22"/>
          <w:lang w:val="sr-Cyrl-RS" w:eastAsia="sr-Latn-RS"/>
        </w:rPr>
        <w:t>7</w:t>
      </w:r>
      <w:r w:rsidRPr="002C1128">
        <w:rPr>
          <w:b/>
          <w:bCs/>
          <w:sz w:val="22"/>
          <w:szCs w:val="22"/>
          <w:lang w:val="sr-Cyrl-RS" w:eastAsia="sr-Latn-RS"/>
        </w:rPr>
        <w:t>.</w:t>
      </w:r>
    </w:p>
    <w:p w14:paraId="7B0A7A67" w14:textId="77777777" w:rsidR="006E0AF3" w:rsidRPr="002C1128" w:rsidRDefault="006E0AF3" w:rsidP="006A7B37">
      <w:pPr>
        <w:jc w:val="center"/>
        <w:rPr>
          <w:b/>
          <w:bCs/>
          <w:sz w:val="22"/>
          <w:szCs w:val="22"/>
          <w:lang w:val="sr-Cyrl-RS" w:eastAsia="sr-Latn-RS"/>
        </w:rPr>
      </w:pPr>
    </w:p>
    <w:p w14:paraId="23E6B532" w14:textId="7F684963" w:rsidR="00C81178" w:rsidRPr="002C1128" w:rsidRDefault="009103CD" w:rsidP="00704B06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eastAsia="sr-Latn-RS"/>
        </w:rPr>
        <w:t xml:space="preserve">Веома-ниско активни </w:t>
      </w:r>
      <w:r w:rsidRPr="002C1128">
        <w:rPr>
          <w:sz w:val="22"/>
          <w:szCs w:val="22"/>
          <w:lang w:val="sr-Cyrl-RS" w:eastAsia="sr-Latn-RS"/>
        </w:rPr>
        <w:t>чврсти</w:t>
      </w:r>
      <w:r w:rsidR="00704B06" w:rsidRPr="002C1128">
        <w:rPr>
          <w:sz w:val="22"/>
          <w:szCs w:val="22"/>
          <w:lang w:val="sr-Cyrl-RS" w:eastAsia="sr-Latn-RS"/>
        </w:rPr>
        <w:t xml:space="preserve"> радиоактивни отпад</w:t>
      </w:r>
      <w:r w:rsidR="00704B06" w:rsidRPr="002C1128">
        <w:rPr>
          <w:sz w:val="22"/>
          <w:szCs w:val="22"/>
          <w:lang w:eastAsia="sr-Latn-RS"/>
        </w:rPr>
        <w:t xml:space="preserve"> </w:t>
      </w:r>
      <w:r w:rsidR="00704B06" w:rsidRPr="002C1128">
        <w:rPr>
          <w:sz w:val="22"/>
          <w:szCs w:val="22"/>
          <w:lang w:val="sr-Cyrl-RS" w:eastAsia="sr-Latn-RS"/>
        </w:rPr>
        <w:t>сакупља</w:t>
      </w:r>
      <w:r w:rsidR="00704B06" w:rsidRPr="002C1128">
        <w:rPr>
          <w:sz w:val="22"/>
          <w:szCs w:val="22"/>
          <w:lang w:eastAsia="sr-Latn-RS"/>
        </w:rPr>
        <w:t xml:space="preserve"> се у </w:t>
      </w:r>
      <w:r w:rsidR="000D595A" w:rsidRPr="002C1128">
        <w:rPr>
          <w:sz w:val="22"/>
          <w:szCs w:val="22"/>
          <w:lang w:val="sr-Cyrl-RS" w:eastAsia="sr-Latn-RS"/>
        </w:rPr>
        <w:t xml:space="preserve">амбалажу или контејнере </w:t>
      </w:r>
      <w:r w:rsidR="00BE04A6" w:rsidRPr="002C1128">
        <w:rPr>
          <w:sz w:val="22"/>
          <w:szCs w:val="22"/>
          <w:lang w:val="sr-Cyrl-RS" w:eastAsia="sr-Latn-RS"/>
        </w:rPr>
        <w:t>или смешта на локацију</w:t>
      </w:r>
      <w:r w:rsidR="006E0AF3" w:rsidRPr="002C1128">
        <w:rPr>
          <w:sz w:val="22"/>
          <w:szCs w:val="22"/>
          <w:lang w:val="sr-Cyrl-RS" w:eastAsia="sr-Latn-RS"/>
        </w:rPr>
        <w:t xml:space="preserve"> са од</w:t>
      </w:r>
      <w:r w:rsidR="000D595A" w:rsidRPr="002C1128">
        <w:rPr>
          <w:sz w:val="22"/>
          <w:szCs w:val="22"/>
          <w:lang w:val="sr-Cyrl-RS" w:eastAsia="sr-Latn-RS"/>
        </w:rPr>
        <w:t>г</w:t>
      </w:r>
      <w:r w:rsidR="006E0AF3" w:rsidRPr="002C1128">
        <w:rPr>
          <w:sz w:val="22"/>
          <w:szCs w:val="22"/>
          <w:lang w:val="sr-Cyrl-RS" w:eastAsia="sr-Latn-RS"/>
        </w:rPr>
        <w:t>о</w:t>
      </w:r>
      <w:r w:rsidR="000D595A" w:rsidRPr="002C1128">
        <w:rPr>
          <w:sz w:val="22"/>
          <w:szCs w:val="22"/>
          <w:lang w:val="sr-Cyrl-RS" w:eastAsia="sr-Latn-RS"/>
        </w:rPr>
        <w:t xml:space="preserve">варајућим инжењерским баријерама којима се </w:t>
      </w:r>
      <w:r w:rsidR="00DF206B" w:rsidRPr="002C1128">
        <w:rPr>
          <w:sz w:val="22"/>
          <w:szCs w:val="22"/>
          <w:lang w:val="sr-Cyrl-RS" w:eastAsia="sr-Latn-RS"/>
        </w:rPr>
        <w:t>спречава</w:t>
      </w:r>
      <w:r w:rsidR="00735FA3" w:rsidRPr="002C1128">
        <w:rPr>
          <w:sz w:val="22"/>
          <w:szCs w:val="22"/>
          <w:lang w:val="sr-Cyrl-RS" w:eastAsia="sr-Latn-RS"/>
        </w:rPr>
        <w:t>, смањује и одлаже</w:t>
      </w:r>
      <w:r w:rsidR="00DF206B" w:rsidRPr="002C1128">
        <w:rPr>
          <w:sz w:val="22"/>
          <w:szCs w:val="22"/>
          <w:lang w:val="sr-Cyrl-RS" w:eastAsia="sr-Latn-RS"/>
        </w:rPr>
        <w:t xml:space="preserve"> миграција радионуклида у околну биосферу и </w:t>
      </w:r>
      <w:r w:rsidR="000D595A" w:rsidRPr="002C1128">
        <w:rPr>
          <w:sz w:val="22"/>
          <w:szCs w:val="22"/>
          <w:lang w:val="sr-Cyrl-RS" w:eastAsia="sr-Latn-RS"/>
        </w:rPr>
        <w:t>обезбеђује испуњење услова радијационе и нуклеарне сигурности и безбедности.</w:t>
      </w:r>
    </w:p>
    <w:p w14:paraId="2CDED21F" w14:textId="16A76CA5" w:rsidR="00C81178" w:rsidRPr="002C1128" w:rsidRDefault="00C81178" w:rsidP="00704B06">
      <w:pPr>
        <w:jc w:val="both"/>
        <w:rPr>
          <w:sz w:val="22"/>
          <w:szCs w:val="22"/>
          <w:lang w:val="sr-Cyrl-RS" w:eastAsia="sr-Latn-RS"/>
        </w:rPr>
      </w:pPr>
    </w:p>
    <w:p w14:paraId="2FFFB6C1" w14:textId="317C469F" w:rsidR="000D595A" w:rsidRPr="002C1128" w:rsidRDefault="00BE04A6" w:rsidP="00704B06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Радиоактивни отпад из става 1. овог члана </w:t>
      </w:r>
      <w:r w:rsidR="00477324" w:rsidRPr="002C1128">
        <w:rPr>
          <w:sz w:val="22"/>
          <w:szCs w:val="22"/>
          <w:lang w:val="sr-Cyrl-RS" w:eastAsia="sr-Latn-RS"/>
        </w:rPr>
        <w:t xml:space="preserve">се може чувати заштићен од </w:t>
      </w:r>
      <w:r w:rsidR="0027458D" w:rsidRPr="002C1128">
        <w:rPr>
          <w:sz w:val="22"/>
          <w:szCs w:val="22"/>
          <w:lang w:val="sr-Cyrl-RS" w:eastAsia="sr-Latn-RS"/>
        </w:rPr>
        <w:t>спољашњих</w:t>
      </w:r>
      <w:r w:rsidR="00477324" w:rsidRPr="002C1128">
        <w:rPr>
          <w:sz w:val="22"/>
          <w:szCs w:val="22"/>
          <w:lang w:val="sr-Cyrl-RS" w:eastAsia="sr-Latn-RS"/>
        </w:rPr>
        <w:t xml:space="preserve"> утицаја  на локацији на којој је настао </w:t>
      </w:r>
      <w:r w:rsidR="002E6DF8" w:rsidRPr="002C1128">
        <w:rPr>
          <w:sz w:val="22"/>
          <w:szCs w:val="22"/>
          <w:lang w:val="sr-Cyrl-RS" w:eastAsia="sr-Latn-RS"/>
        </w:rPr>
        <w:t xml:space="preserve">или некој другој погодној локацији </w:t>
      </w:r>
      <w:r w:rsidR="00477324" w:rsidRPr="002C1128">
        <w:rPr>
          <w:sz w:val="22"/>
          <w:szCs w:val="22"/>
          <w:lang w:val="sr-Cyrl-RS" w:eastAsia="sr-Latn-RS"/>
        </w:rPr>
        <w:t xml:space="preserve">под условима које </w:t>
      </w:r>
      <w:r w:rsidR="006061FD" w:rsidRPr="002C1128">
        <w:rPr>
          <w:sz w:val="22"/>
          <w:szCs w:val="22"/>
          <w:lang w:val="sr-Cyrl-RS" w:eastAsia="sr-Latn-RS"/>
        </w:rPr>
        <w:t xml:space="preserve">утврђује </w:t>
      </w:r>
      <w:r w:rsidR="00021597" w:rsidRPr="002C1128">
        <w:rPr>
          <w:sz w:val="22"/>
          <w:szCs w:val="22"/>
          <w:lang w:val="sr-Cyrl-RS" w:eastAsia="sr-Latn-RS"/>
        </w:rPr>
        <w:t>Директорат</w:t>
      </w:r>
      <w:r w:rsidR="00477324" w:rsidRPr="002C1128">
        <w:rPr>
          <w:sz w:val="22"/>
          <w:szCs w:val="22"/>
          <w:lang w:val="sr-Cyrl-RS" w:eastAsia="sr-Latn-RS"/>
        </w:rPr>
        <w:t xml:space="preserve"> до обезбеђивања услова за </w:t>
      </w:r>
      <w:r w:rsidR="00DF206B" w:rsidRPr="002C1128">
        <w:rPr>
          <w:sz w:val="22"/>
          <w:szCs w:val="22"/>
          <w:lang w:val="sr-Cyrl-RS" w:eastAsia="sr-Latn-RS"/>
        </w:rPr>
        <w:t xml:space="preserve">његово </w:t>
      </w:r>
      <w:r w:rsidR="00477324" w:rsidRPr="002C1128">
        <w:rPr>
          <w:sz w:val="22"/>
          <w:szCs w:val="22"/>
          <w:lang w:val="sr-Cyrl-RS" w:eastAsia="sr-Latn-RS"/>
        </w:rPr>
        <w:t>одлагање.</w:t>
      </w:r>
    </w:p>
    <w:p w14:paraId="625A2B24" w14:textId="5FF26150" w:rsidR="004A1330" w:rsidRPr="002C1128" w:rsidRDefault="004A1330" w:rsidP="006A7B37">
      <w:pPr>
        <w:rPr>
          <w:sz w:val="22"/>
          <w:szCs w:val="22"/>
          <w:lang w:val="sr-Cyrl-RS" w:eastAsia="sr-Latn-RS"/>
        </w:rPr>
      </w:pPr>
    </w:p>
    <w:p w14:paraId="48EC5CB7" w14:textId="77777777" w:rsidR="00C81178" w:rsidRPr="002C1128" w:rsidRDefault="00C81178" w:rsidP="006A7B37">
      <w:pPr>
        <w:rPr>
          <w:sz w:val="22"/>
          <w:szCs w:val="22"/>
          <w:lang w:val="sr-Cyrl-RS" w:eastAsia="sr-Latn-RS"/>
        </w:rPr>
      </w:pPr>
    </w:p>
    <w:p w14:paraId="38360149" w14:textId="1940C966" w:rsidR="00FF611E" w:rsidRPr="002C1128" w:rsidRDefault="00FF611E" w:rsidP="0036797C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5D4903" w:rsidRPr="002C1128">
        <w:rPr>
          <w:b/>
          <w:sz w:val="22"/>
          <w:szCs w:val="22"/>
          <w:lang w:val="sr-Cyrl-RS" w:eastAsia="sr-Latn-RS"/>
        </w:rPr>
        <w:t>1</w:t>
      </w:r>
      <w:r w:rsidR="00DF206B" w:rsidRPr="002C1128">
        <w:rPr>
          <w:b/>
          <w:sz w:val="22"/>
          <w:szCs w:val="22"/>
          <w:lang w:val="sr-Cyrl-RS" w:eastAsia="sr-Latn-RS"/>
        </w:rPr>
        <w:t>8</w:t>
      </w:r>
      <w:r w:rsidR="00BA3386" w:rsidRPr="002C1128">
        <w:rPr>
          <w:b/>
          <w:sz w:val="22"/>
          <w:szCs w:val="22"/>
          <w:lang w:val="sr-Cyrl-RS" w:eastAsia="sr-Latn-RS"/>
        </w:rPr>
        <w:t>.</w:t>
      </w:r>
    </w:p>
    <w:p w14:paraId="0ADC1501" w14:textId="77777777" w:rsidR="0036797C" w:rsidRPr="002C1128" w:rsidRDefault="0036797C" w:rsidP="0036797C">
      <w:pPr>
        <w:jc w:val="both"/>
        <w:rPr>
          <w:sz w:val="22"/>
          <w:szCs w:val="22"/>
          <w:lang w:eastAsia="sr-Latn-RS"/>
        </w:rPr>
      </w:pPr>
    </w:p>
    <w:p w14:paraId="381E85C8" w14:textId="3F2F5F74" w:rsidR="009156F9" w:rsidRPr="002C1128" w:rsidRDefault="00704B06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Н</w:t>
      </w:r>
      <w:r w:rsidR="007E5A05" w:rsidRPr="002C1128">
        <w:rPr>
          <w:sz w:val="22"/>
          <w:szCs w:val="22"/>
          <w:lang w:val="sr-Cyrl-RS" w:eastAsia="sr-Latn-RS"/>
        </w:rPr>
        <w:t xml:space="preserve">иско и средње активни </w:t>
      </w:r>
      <w:r w:rsidRPr="002C1128">
        <w:rPr>
          <w:sz w:val="22"/>
          <w:szCs w:val="22"/>
          <w:lang w:eastAsia="sr-Latn-RS"/>
        </w:rPr>
        <w:t xml:space="preserve">чврсти </w:t>
      </w:r>
      <w:r w:rsidR="007E5A05" w:rsidRPr="002C1128">
        <w:rPr>
          <w:sz w:val="22"/>
          <w:szCs w:val="22"/>
          <w:lang w:val="sr-Cyrl-RS" w:eastAsia="sr-Latn-RS"/>
        </w:rPr>
        <w:t>радиоактивни отпад</w:t>
      </w:r>
      <w:r w:rsidR="009156F9" w:rsidRPr="002C1128">
        <w:rPr>
          <w:sz w:val="22"/>
          <w:szCs w:val="22"/>
          <w:lang w:eastAsia="sr-Latn-RS"/>
        </w:rPr>
        <w:t xml:space="preserve">, </w:t>
      </w:r>
      <w:r w:rsidR="00CC2C4C" w:rsidRPr="002C1128">
        <w:rPr>
          <w:sz w:val="22"/>
          <w:szCs w:val="22"/>
          <w:lang w:val="sr-Cyrl-RS" w:eastAsia="sr-Latn-RS"/>
        </w:rPr>
        <w:t>сакупља</w:t>
      </w:r>
      <w:r w:rsidR="009156F9" w:rsidRPr="002C1128">
        <w:rPr>
          <w:sz w:val="22"/>
          <w:szCs w:val="22"/>
          <w:lang w:eastAsia="sr-Latn-RS"/>
        </w:rPr>
        <w:t xml:space="preserve"> се у полиетиленску</w:t>
      </w:r>
      <w:r w:rsidR="00F26F75" w:rsidRPr="002C1128">
        <w:rPr>
          <w:sz w:val="22"/>
          <w:szCs w:val="22"/>
          <w:lang w:eastAsia="sr-Latn-RS"/>
        </w:rPr>
        <w:t xml:space="preserve"> </w:t>
      </w:r>
      <w:r w:rsidR="00F26F75" w:rsidRPr="002C1128">
        <w:rPr>
          <w:sz w:val="22"/>
          <w:szCs w:val="22"/>
          <w:lang w:val="sr-Cyrl-RS" w:eastAsia="sr-Latn-RS"/>
        </w:rPr>
        <w:t>или</w:t>
      </w:r>
      <w:r w:rsidR="009156F9" w:rsidRPr="002C1128">
        <w:rPr>
          <w:sz w:val="22"/>
          <w:szCs w:val="22"/>
          <w:lang w:eastAsia="sr-Latn-RS"/>
        </w:rPr>
        <w:t xml:space="preserve"> амбалажу</w:t>
      </w:r>
      <w:r w:rsidR="00F26F75" w:rsidRPr="002C1128">
        <w:rPr>
          <w:sz w:val="22"/>
          <w:szCs w:val="22"/>
          <w:lang w:val="sr-Cyrl-RS" w:eastAsia="sr-Latn-RS"/>
        </w:rPr>
        <w:t xml:space="preserve"> од другог </w:t>
      </w:r>
      <w:r w:rsidR="001264A6" w:rsidRPr="002C1128">
        <w:rPr>
          <w:sz w:val="22"/>
          <w:szCs w:val="22"/>
          <w:lang w:val="sr-Cyrl-RS" w:eastAsia="sr-Latn-RS"/>
        </w:rPr>
        <w:t>погодног</w:t>
      </w:r>
      <w:r w:rsidR="00F26F75" w:rsidRPr="002C1128">
        <w:rPr>
          <w:sz w:val="22"/>
          <w:szCs w:val="22"/>
          <w:lang w:val="sr-Cyrl-RS" w:eastAsia="sr-Latn-RS"/>
        </w:rPr>
        <w:t xml:space="preserve"> материјала</w:t>
      </w:r>
      <w:r w:rsidR="001350E3" w:rsidRPr="002C1128">
        <w:rPr>
          <w:sz w:val="22"/>
          <w:szCs w:val="22"/>
          <w:lang w:val="sr-Latn-RS" w:eastAsia="sr-Latn-RS"/>
        </w:rPr>
        <w:t xml:space="preserve"> </w:t>
      </w:r>
      <w:r w:rsidR="009156F9" w:rsidRPr="002C1128">
        <w:rPr>
          <w:sz w:val="22"/>
          <w:szCs w:val="22"/>
          <w:lang w:eastAsia="sr-Latn-RS"/>
        </w:rPr>
        <w:t xml:space="preserve">и </w:t>
      </w:r>
      <w:r w:rsidR="00E37F3E" w:rsidRPr="002C1128">
        <w:rPr>
          <w:sz w:val="22"/>
          <w:szCs w:val="22"/>
          <w:lang w:eastAsia="sr-Latn-RS"/>
        </w:rPr>
        <w:t>пакуј</w:t>
      </w:r>
      <w:r w:rsidR="00E37F3E" w:rsidRPr="002C1128">
        <w:rPr>
          <w:sz w:val="22"/>
          <w:szCs w:val="22"/>
          <w:lang w:val="sr-Cyrl-RS" w:eastAsia="sr-Latn-RS"/>
        </w:rPr>
        <w:t>е</w:t>
      </w:r>
      <w:r w:rsidR="00E37F3E" w:rsidRPr="002C1128">
        <w:rPr>
          <w:sz w:val="22"/>
          <w:szCs w:val="22"/>
          <w:lang w:eastAsia="sr-Latn-RS"/>
        </w:rPr>
        <w:t xml:space="preserve"> </w:t>
      </w:r>
      <w:r w:rsidR="009156F9" w:rsidRPr="002C1128">
        <w:rPr>
          <w:sz w:val="22"/>
          <w:szCs w:val="22"/>
          <w:lang w:eastAsia="sr-Latn-RS"/>
        </w:rPr>
        <w:t xml:space="preserve">у </w:t>
      </w:r>
      <w:r w:rsidR="00095F5B" w:rsidRPr="002C1128">
        <w:rPr>
          <w:sz w:val="22"/>
          <w:szCs w:val="22"/>
          <w:lang w:val="sr-Cyrl-RS" w:eastAsia="sr-Latn-RS"/>
        </w:rPr>
        <w:t xml:space="preserve">контејнере који испуњавају критеријуме за пријем у постројење за обраду отпада </w:t>
      </w:r>
      <w:r w:rsidR="00CC2C4C" w:rsidRPr="002C1128">
        <w:rPr>
          <w:sz w:val="22"/>
          <w:szCs w:val="22"/>
          <w:lang w:val="sr-Cyrl-RS" w:eastAsia="sr-Latn-RS"/>
        </w:rPr>
        <w:t>или</w:t>
      </w:r>
      <w:r w:rsidR="00095F5B" w:rsidRPr="002C1128">
        <w:rPr>
          <w:sz w:val="22"/>
          <w:szCs w:val="22"/>
          <w:lang w:val="sr-Cyrl-RS" w:eastAsia="sr-Latn-RS"/>
        </w:rPr>
        <w:t xml:space="preserve"> складиште.</w:t>
      </w:r>
    </w:p>
    <w:p w14:paraId="05FF08E6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24051EB9" w14:textId="21608493" w:rsidR="009156F9" w:rsidRPr="002C1128" w:rsidRDefault="00C01C0F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Р</w:t>
      </w:r>
      <w:r w:rsidR="00CC2C4C" w:rsidRPr="002C1128">
        <w:rPr>
          <w:sz w:val="22"/>
          <w:szCs w:val="22"/>
          <w:lang w:val="sr-Cyrl-RS" w:eastAsia="sr-Latn-RS"/>
        </w:rPr>
        <w:t>адиоактивни отпад</w:t>
      </w:r>
      <w:r w:rsidR="00CC2C4C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="00CC2C4C" w:rsidRPr="002C1128">
        <w:rPr>
          <w:sz w:val="22"/>
          <w:szCs w:val="22"/>
          <w:lang w:eastAsia="sr-Latn-RS"/>
        </w:rPr>
        <w:t>који</w:t>
      </w:r>
      <w:r w:rsidR="009156F9" w:rsidRPr="002C1128">
        <w:rPr>
          <w:sz w:val="22"/>
          <w:szCs w:val="22"/>
          <w:lang w:eastAsia="sr-Latn-RS"/>
        </w:rPr>
        <w:t xml:space="preserve"> због своје масе, облика, димензија или јачине дозе зрачења не </w:t>
      </w:r>
      <w:r w:rsidR="00CC2C4C" w:rsidRPr="002C1128">
        <w:rPr>
          <w:sz w:val="22"/>
          <w:szCs w:val="22"/>
          <w:lang w:val="sr-Cyrl-RS" w:eastAsia="sr-Latn-RS"/>
        </w:rPr>
        <w:t>може да се</w:t>
      </w:r>
      <w:r w:rsidR="00CC2C4C" w:rsidRPr="002C1128">
        <w:rPr>
          <w:sz w:val="22"/>
          <w:szCs w:val="22"/>
          <w:lang w:eastAsia="sr-Latn-RS"/>
        </w:rPr>
        <w:t xml:space="preserve"> смести</w:t>
      </w:r>
      <w:r w:rsidR="009156F9" w:rsidRPr="002C1128">
        <w:rPr>
          <w:sz w:val="22"/>
          <w:szCs w:val="22"/>
          <w:lang w:eastAsia="sr-Latn-RS"/>
        </w:rPr>
        <w:t xml:space="preserve"> у </w:t>
      </w:r>
      <w:r w:rsidR="00CC2C4C" w:rsidRPr="002C1128">
        <w:rPr>
          <w:sz w:val="22"/>
          <w:szCs w:val="22"/>
          <w:lang w:val="sr-Cyrl-RS" w:eastAsia="sr-Latn-RS"/>
        </w:rPr>
        <w:t>контејнер који испуњава</w:t>
      </w:r>
      <w:r w:rsidR="00095F5B" w:rsidRPr="002C1128">
        <w:rPr>
          <w:sz w:val="22"/>
          <w:szCs w:val="22"/>
          <w:lang w:val="sr-Cyrl-RS" w:eastAsia="sr-Latn-RS"/>
        </w:rPr>
        <w:t xml:space="preserve"> критеријуме за пријем</w:t>
      </w:r>
      <w:r w:rsidR="009156F9" w:rsidRPr="002C1128">
        <w:rPr>
          <w:sz w:val="22"/>
          <w:szCs w:val="22"/>
          <w:lang w:eastAsia="sr-Latn-RS"/>
        </w:rPr>
        <w:t xml:space="preserve">, </w:t>
      </w:r>
      <w:r w:rsidR="00CC2C4C" w:rsidRPr="002C1128">
        <w:rPr>
          <w:sz w:val="22"/>
          <w:szCs w:val="22"/>
          <w:lang w:val="sr-Cyrl-RS" w:eastAsia="sr-Latn-RS"/>
        </w:rPr>
        <w:t>чува</w:t>
      </w:r>
      <w:r w:rsidR="00707176" w:rsidRPr="002C1128">
        <w:rPr>
          <w:sz w:val="22"/>
          <w:szCs w:val="22"/>
          <w:lang w:eastAsia="sr-Latn-RS"/>
        </w:rPr>
        <w:t xml:space="preserve"> се у одвојеном простору </w:t>
      </w:r>
      <w:r w:rsidR="001350E3" w:rsidRPr="002C1128">
        <w:rPr>
          <w:sz w:val="22"/>
          <w:szCs w:val="22"/>
          <w:lang w:val="sr-Cyrl-RS" w:eastAsia="sr-Latn-RS"/>
        </w:rPr>
        <w:t xml:space="preserve">који испуњава услове радијационе и нуклеарне сигурности и безбедности </w:t>
      </w:r>
      <w:r w:rsidR="00707176" w:rsidRPr="002C1128">
        <w:rPr>
          <w:sz w:val="22"/>
          <w:szCs w:val="22"/>
          <w:lang w:eastAsia="sr-Latn-RS"/>
        </w:rPr>
        <w:t xml:space="preserve">до обезбеђивања услова за сигуран и безбедан транспорт до постројења за </w:t>
      </w:r>
      <w:r w:rsidR="00707176" w:rsidRPr="002C1128">
        <w:rPr>
          <w:sz w:val="22"/>
          <w:szCs w:val="22"/>
          <w:lang w:val="sr-Cyrl-RS" w:eastAsia="sr-Latn-RS"/>
        </w:rPr>
        <w:t>обраду</w:t>
      </w:r>
      <w:r w:rsidR="00707176" w:rsidRPr="002C1128">
        <w:rPr>
          <w:sz w:val="22"/>
          <w:szCs w:val="22"/>
          <w:lang w:eastAsia="sr-Latn-RS"/>
        </w:rPr>
        <w:t xml:space="preserve"> </w:t>
      </w:r>
      <w:r w:rsidR="00707176" w:rsidRPr="002C1128">
        <w:rPr>
          <w:sz w:val="22"/>
          <w:szCs w:val="22"/>
          <w:lang w:val="sr-Cyrl-RS" w:eastAsia="sr-Latn-RS"/>
        </w:rPr>
        <w:t xml:space="preserve">радиоактивног </w:t>
      </w:r>
      <w:r w:rsidR="00BD0692" w:rsidRPr="002C1128">
        <w:rPr>
          <w:sz w:val="22"/>
          <w:szCs w:val="22"/>
          <w:lang w:eastAsia="sr-Latn-RS"/>
        </w:rPr>
        <w:t>отпада</w:t>
      </w:r>
      <w:r w:rsidR="00C22040" w:rsidRPr="002C1128">
        <w:rPr>
          <w:sz w:val="22"/>
          <w:szCs w:val="22"/>
          <w:lang w:val="sr-Cyrl-RS" w:eastAsia="sr-Latn-RS"/>
        </w:rPr>
        <w:t xml:space="preserve"> у року који не може бити дужи од три месеца</w:t>
      </w:r>
      <w:r w:rsidR="00707176" w:rsidRPr="002C1128">
        <w:rPr>
          <w:sz w:val="22"/>
          <w:szCs w:val="22"/>
          <w:lang w:eastAsia="sr-Latn-RS"/>
        </w:rPr>
        <w:t>.</w:t>
      </w:r>
    </w:p>
    <w:p w14:paraId="73785767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6ABDED19" w14:textId="6D0E92FB" w:rsidR="009156F9" w:rsidRPr="002C1128" w:rsidRDefault="00C01C0F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Р</w:t>
      </w:r>
      <w:r w:rsidR="00CC2C4C" w:rsidRPr="002C1128">
        <w:rPr>
          <w:sz w:val="22"/>
          <w:szCs w:val="22"/>
          <w:lang w:val="sr-Cyrl-RS" w:eastAsia="sr-Latn-RS"/>
        </w:rPr>
        <w:t>адиоактивни отпад</w:t>
      </w:r>
      <w:r w:rsidR="00CC2C4C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="00CC2C4C" w:rsidRPr="002C1128">
        <w:rPr>
          <w:sz w:val="22"/>
          <w:szCs w:val="22"/>
          <w:lang w:eastAsia="sr-Latn-RS"/>
        </w:rPr>
        <w:t>који садржи алфа-емитере, сакупља се у врећу од поли</w:t>
      </w:r>
      <w:r w:rsidR="00C14BEB" w:rsidRPr="002C1128">
        <w:rPr>
          <w:sz w:val="22"/>
          <w:szCs w:val="22"/>
          <w:lang w:eastAsia="sr-Latn-RS"/>
        </w:rPr>
        <w:t>етилена,</w:t>
      </w:r>
      <w:r w:rsidR="00C1100F" w:rsidRPr="002C1128">
        <w:rPr>
          <w:sz w:val="22"/>
          <w:szCs w:val="22"/>
          <w:lang w:val="sr-Cyrl-RS" w:eastAsia="sr-Latn-RS"/>
        </w:rPr>
        <w:t xml:space="preserve"> или од другог </w:t>
      </w:r>
      <w:r w:rsidR="001264A6" w:rsidRPr="002C1128">
        <w:rPr>
          <w:sz w:val="22"/>
          <w:szCs w:val="22"/>
          <w:lang w:val="sr-Cyrl-RS" w:eastAsia="sr-Latn-RS"/>
        </w:rPr>
        <w:t>погодног</w:t>
      </w:r>
      <w:r w:rsidR="00C1100F" w:rsidRPr="002C1128">
        <w:rPr>
          <w:sz w:val="22"/>
          <w:szCs w:val="22"/>
          <w:lang w:val="sr-Cyrl-RS" w:eastAsia="sr-Latn-RS"/>
        </w:rPr>
        <w:t xml:space="preserve"> материјала</w:t>
      </w:r>
      <w:r w:rsidR="00C14BEB" w:rsidRPr="002C1128">
        <w:rPr>
          <w:sz w:val="22"/>
          <w:szCs w:val="22"/>
          <w:lang w:eastAsia="sr-Latn-RS"/>
        </w:rPr>
        <w:t xml:space="preserve"> која се </w:t>
      </w:r>
      <w:r w:rsidR="00C1100F" w:rsidRPr="002C1128">
        <w:rPr>
          <w:sz w:val="22"/>
          <w:szCs w:val="22"/>
          <w:lang w:val="sr-Cyrl-RS" w:eastAsia="sr-Latn-RS"/>
        </w:rPr>
        <w:t>смешта</w:t>
      </w:r>
      <w:r w:rsidR="00C1100F" w:rsidRPr="002C1128">
        <w:rPr>
          <w:sz w:val="22"/>
          <w:szCs w:val="22"/>
          <w:lang w:eastAsia="sr-Latn-RS"/>
        </w:rPr>
        <w:t xml:space="preserve"> </w:t>
      </w:r>
      <w:r w:rsidR="00C14BEB" w:rsidRPr="002C1128">
        <w:rPr>
          <w:sz w:val="22"/>
          <w:szCs w:val="22"/>
          <w:lang w:eastAsia="sr-Latn-RS"/>
        </w:rPr>
        <w:t>у метални</w:t>
      </w:r>
      <w:r w:rsidR="00CC2C4C" w:rsidRPr="002C1128">
        <w:rPr>
          <w:sz w:val="22"/>
          <w:szCs w:val="22"/>
          <w:lang w:eastAsia="sr-Latn-RS"/>
        </w:rPr>
        <w:t xml:space="preserve"> контејнер</w:t>
      </w:r>
      <w:r w:rsidR="009156F9" w:rsidRPr="002C1128">
        <w:rPr>
          <w:sz w:val="22"/>
          <w:szCs w:val="22"/>
          <w:lang w:eastAsia="sr-Latn-RS"/>
        </w:rPr>
        <w:t>, уз додатак сорбента испаривих радиоактивних изотопа.</w:t>
      </w:r>
    </w:p>
    <w:p w14:paraId="133DBA77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42272DAA" w14:textId="375B24A6" w:rsidR="009156F9" w:rsidRPr="002C1128" w:rsidRDefault="00C01C0F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Р</w:t>
      </w:r>
      <w:r w:rsidR="00932412" w:rsidRPr="002C1128">
        <w:rPr>
          <w:sz w:val="22"/>
          <w:szCs w:val="22"/>
          <w:lang w:val="sr-Cyrl-RS" w:eastAsia="sr-Latn-RS"/>
        </w:rPr>
        <w:t>адиоактивни отпад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="009156F9" w:rsidRPr="002C1128">
        <w:rPr>
          <w:sz w:val="22"/>
          <w:szCs w:val="22"/>
          <w:lang w:eastAsia="sr-Latn-RS"/>
        </w:rPr>
        <w:t>који садрж</w:t>
      </w:r>
      <w:r w:rsidR="00932412" w:rsidRPr="002C1128">
        <w:rPr>
          <w:sz w:val="22"/>
          <w:szCs w:val="22"/>
          <w:lang w:val="sr-Cyrl-RS" w:eastAsia="sr-Latn-RS"/>
        </w:rPr>
        <w:t>и</w:t>
      </w:r>
      <w:r w:rsidR="009156F9" w:rsidRPr="002C1128">
        <w:rPr>
          <w:sz w:val="22"/>
          <w:szCs w:val="22"/>
          <w:lang w:eastAsia="sr-Latn-RS"/>
        </w:rPr>
        <w:t xml:space="preserve"> биолошки </w:t>
      </w:r>
      <w:r w:rsidR="00932412" w:rsidRPr="002C1128">
        <w:rPr>
          <w:sz w:val="22"/>
          <w:szCs w:val="22"/>
          <w:lang w:eastAsia="sr-Latn-RS"/>
        </w:rPr>
        <w:t xml:space="preserve">материјал се </w:t>
      </w:r>
      <w:r w:rsidR="00A83831" w:rsidRPr="002C1128">
        <w:rPr>
          <w:sz w:val="22"/>
          <w:szCs w:val="22"/>
          <w:lang w:val="sr-Cyrl-RS" w:eastAsia="sr-Latn-RS"/>
        </w:rPr>
        <w:t xml:space="preserve">пре обраде </w:t>
      </w:r>
      <w:r w:rsidR="00932412" w:rsidRPr="002C1128">
        <w:rPr>
          <w:sz w:val="22"/>
          <w:szCs w:val="22"/>
          <w:lang w:eastAsia="sr-Latn-RS"/>
        </w:rPr>
        <w:t>пакује</w:t>
      </w:r>
      <w:r w:rsidR="009156F9" w:rsidRPr="002C1128">
        <w:rPr>
          <w:sz w:val="22"/>
          <w:szCs w:val="22"/>
          <w:lang w:eastAsia="sr-Latn-RS"/>
        </w:rPr>
        <w:t xml:space="preserve"> у вреће од полиетил</w:t>
      </w:r>
      <w:r w:rsidR="00932412" w:rsidRPr="002C1128">
        <w:rPr>
          <w:sz w:val="22"/>
          <w:szCs w:val="22"/>
          <w:lang w:eastAsia="sr-Latn-RS"/>
        </w:rPr>
        <w:t xml:space="preserve">ена </w:t>
      </w:r>
      <w:r w:rsidR="00C1100F" w:rsidRPr="002C1128">
        <w:rPr>
          <w:sz w:val="22"/>
          <w:szCs w:val="22"/>
          <w:lang w:val="sr-Cyrl-RS" w:eastAsia="sr-Latn-RS"/>
        </w:rPr>
        <w:t xml:space="preserve">или од другог </w:t>
      </w:r>
      <w:r w:rsidR="001264A6" w:rsidRPr="002C1128">
        <w:rPr>
          <w:sz w:val="22"/>
          <w:szCs w:val="22"/>
          <w:lang w:val="sr-Cyrl-RS" w:eastAsia="sr-Latn-RS"/>
        </w:rPr>
        <w:t>погодног</w:t>
      </w:r>
      <w:r w:rsidR="00C1100F" w:rsidRPr="002C1128">
        <w:rPr>
          <w:sz w:val="22"/>
          <w:szCs w:val="22"/>
          <w:lang w:val="sr-Cyrl-RS" w:eastAsia="sr-Latn-RS"/>
        </w:rPr>
        <w:t xml:space="preserve"> материјала</w:t>
      </w:r>
      <w:r w:rsidR="00C1100F" w:rsidRPr="002C1128">
        <w:rPr>
          <w:sz w:val="22"/>
          <w:szCs w:val="22"/>
          <w:lang w:eastAsia="sr-Latn-RS"/>
        </w:rPr>
        <w:t xml:space="preserve"> </w:t>
      </w:r>
      <w:r w:rsidR="00932412" w:rsidRPr="002C1128">
        <w:rPr>
          <w:sz w:val="22"/>
          <w:szCs w:val="22"/>
          <w:lang w:eastAsia="sr-Latn-RS"/>
        </w:rPr>
        <w:t>или се потапа</w:t>
      </w:r>
      <w:r w:rsidR="009156F9" w:rsidRPr="002C1128">
        <w:rPr>
          <w:sz w:val="22"/>
          <w:szCs w:val="22"/>
          <w:lang w:eastAsia="sr-Latn-RS"/>
        </w:rPr>
        <w:t xml:space="preserve"> у формалин</w:t>
      </w:r>
      <w:r w:rsidR="00A83831" w:rsidRPr="002C1128">
        <w:rPr>
          <w:sz w:val="22"/>
          <w:szCs w:val="22"/>
          <w:lang w:val="sr-Cyrl-RS" w:eastAsia="sr-Latn-RS"/>
        </w:rPr>
        <w:t>,</w:t>
      </w:r>
      <w:r w:rsidR="009156F9" w:rsidRPr="002C1128">
        <w:rPr>
          <w:sz w:val="22"/>
          <w:szCs w:val="22"/>
          <w:lang w:eastAsia="sr-Latn-RS"/>
        </w:rPr>
        <w:t xml:space="preserve"> п</w:t>
      </w:r>
      <w:r w:rsidR="009156F9" w:rsidRPr="002C1128">
        <w:rPr>
          <w:sz w:val="22"/>
          <w:szCs w:val="22"/>
          <w:lang w:val="sr-Cyrl-RS" w:eastAsia="sr-Latn-RS"/>
        </w:rPr>
        <w:t>ри чему в</w:t>
      </w:r>
      <w:r w:rsidR="009156F9" w:rsidRPr="002C1128">
        <w:rPr>
          <w:sz w:val="22"/>
          <w:szCs w:val="22"/>
          <w:lang w:eastAsia="sr-Latn-RS"/>
        </w:rPr>
        <w:t xml:space="preserve">реме чувања </w:t>
      </w:r>
      <w:r w:rsidR="00932412" w:rsidRPr="002C1128">
        <w:rPr>
          <w:sz w:val="22"/>
          <w:szCs w:val="22"/>
          <w:lang w:eastAsia="sr-Latn-RS"/>
        </w:rPr>
        <w:t>у врећи</w:t>
      </w:r>
      <w:r w:rsidR="009156F9" w:rsidRPr="002C1128">
        <w:rPr>
          <w:sz w:val="22"/>
          <w:szCs w:val="22"/>
          <w:lang w:eastAsia="sr-Latn-RS"/>
        </w:rPr>
        <w:t xml:space="preserve"> може износити најдуже три дана.</w:t>
      </w:r>
    </w:p>
    <w:p w14:paraId="740FA2B4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16E1CC54" w14:textId="29C63711" w:rsidR="009156F9" w:rsidRPr="002C1128" w:rsidRDefault="00C01C0F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Pr="002C1128">
        <w:rPr>
          <w:sz w:val="22"/>
          <w:szCs w:val="22"/>
          <w:lang w:eastAsia="sr-Latn-RS"/>
        </w:rPr>
        <w:t>који садрж</w:t>
      </w:r>
      <w:r w:rsidRPr="002C1128">
        <w:rPr>
          <w:sz w:val="22"/>
          <w:szCs w:val="22"/>
          <w:lang w:val="sr-Cyrl-RS" w:eastAsia="sr-Latn-RS"/>
        </w:rPr>
        <w:t>и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и</w:t>
      </w:r>
      <w:r w:rsidR="009156F9" w:rsidRPr="002C1128">
        <w:rPr>
          <w:sz w:val="22"/>
          <w:szCs w:val="22"/>
          <w:lang w:eastAsia="sr-Latn-RS"/>
        </w:rPr>
        <w:t>гле и друг</w:t>
      </w:r>
      <w:r w:rsidRPr="002C1128">
        <w:rPr>
          <w:sz w:val="22"/>
          <w:szCs w:val="22"/>
          <w:lang w:val="sr-Cyrl-RS" w:eastAsia="sr-Latn-RS"/>
        </w:rPr>
        <w:t>е</w:t>
      </w:r>
      <w:r w:rsidR="009156F9" w:rsidRPr="002C1128">
        <w:rPr>
          <w:sz w:val="22"/>
          <w:szCs w:val="22"/>
          <w:lang w:eastAsia="sr-Latn-RS"/>
        </w:rPr>
        <w:t xml:space="preserve"> оштр</w:t>
      </w:r>
      <w:r w:rsidRPr="002C1128">
        <w:rPr>
          <w:sz w:val="22"/>
          <w:szCs w:val="22"/>
          <w:lang w:val="sr-Cyrl-RS" w:eastAsia="sr-Latn-RS"/>
        </w:rPr>
        <w:t>е</w:t>
      </w:r>
      <w:r w:rsidR="009156F9" w:rsidRPr="002C1128">
        <w:rPr>
          <w:sz w:val="22"/>
          <w:szCs w:val="22"/>
          <w:lang w:eastAsia="sr-Latn-RS"/>
        </w:rPr>
        <w:t xml:space="preserve"> металн</w:t>
      </w:r>
      <w:r w:rsidRPr="002C1128">
        <w:rPr>
          <w:sz w:val="22"/>
          <w:szCs w:val="22"/>
          <w:lang w:val="sr-Cyrl-RS" w:eastAsia="sr-Latn-RS"/>
        </w:rPr>
        <w:t>е</w:t>
      </w:r>
      <w:r w:rsidR="009156F9" w:rsidRPr="002C1128">
        <w:rPr>
          <w:sz w:val="22"/>
          <w:szCs w:val="22"/>
          <w:lang w:eastAsia="sr-Latn-RS"/>
        </w:rPr>
        <w:t xml:space="preserve"> предмет</w:t>
      </w:r>
      <w:r w:rsidRPr="002C1128">
        <w:rPr>
          <w:sz w:val="22"/>
          <w:szCs w:val="22"/>
          <w:lang w:val="sr-Cyrl-RS" w:eastAsia="sr-Latn-RS"/>
        </w:rPr>
        <w:t>е</w:t>
      </w:r>
      <w:r w:rsidR="009156F9" w:rsidRPr="002C1128">
        <w:rPr>
          <w:sz w:val="22"/>
          <w:szCs w:val="22"/>
          <w:lang w:eastAsia="sr-Latn-RS"/>
        </w:rPr>
        <w:t>, стакло и пластик</w:t>
      </w:r>
      <w:r w:rsidRPr="002C1128">
        <w:rPr>
          <w:sz w:val="22"/>
          <w:szCs w:val="22"/>
          <w:lang w:val="sr-Cyrl-RS" w:eastAsia="sr-Latn-RS"/>
        </w:rPr>
        <w:t>у</w:t>
      </w:r>
      <w:r w:rsidR="009156F9" w:rsidRPr="002C1128">
        <w:rPr>
          <w:sz w:val="22"/>
          <w:szCs w:val="22"/>
          <w:lang w:eastAsia="sr-Latn-RS"/>
        </w:rPr>
        <w:t xml:space="preserve"> која се може поломити током руковања и</w:t>
      </w:r>
      <w:r w:rsidR="0012005A" w:rsidRPr="002C1128">
        <w:rPr>
          <w:sz w:val="22"/>
          <w:szCs w:val="22"/>
          <w:lang w:val="sr-Cyrl-RS" w:eastAsia="sr-Latn-RS"/>
        </w:rPr>
        <w:t>ли</w:t>
      </w:r>
      <w:r w:rsidR="009156F9" w:rsidRPr="002C1128">
        <w:rPr>
          <w:sz w:val="22"/>
          <w:szCs w:val="22"/>
          <w:lang w:eastAsia="sr-Latn-RS"/>
        </w:rPr>
        <w:t xml:space="preserve"> транспорта </w:t>
      </w:r>
      <w:r w:rsidR="00707176" w:rsidRPr="002C1128">
        <w:rPr>
          <w:sz w:val="22"/>
          <w:szCs w:val="22"/>
          <w:lang w:val="sr-Cyrl-RS" w:eastAsia="sr-Latn-RS"/>
        </w:rPr>
        <w:t xml:space="preserve">сакупља </w:t>
      </w:r>
      <w:r w:rsidR="009156F9" w:rsidRPr="002C1128">
        <w:rPr>
          <w:sz w:val="22"/>
          <w:szCs w:val="22"/>
          <w:lang w:eastAsia="sr-Latn-RS"/>
        </w:rPr>
        <w:t>се у посебно обележене непробојне контејнере.</w:t>
      </w:r>
    </w:p>
    <w:p w14:paraId="6F686C95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2D80FB26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482FA151" w14:textId="176DAF8C" w:rsidR="009156F9" w:rsidRPr="002C1128" w:rsidRDefault="009156F9" w:rsidP="0036797C">
      <w:pPr>
        <w:jc w:val="center"/>
        <w:rPr>
          <w:b/>
          <w:sz w:val="22"/>
          <w:szCs w:val="22"/>
          <w:lang w:val="sr-Latn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5D4903" w:rsidRPr="002C1128">
        <w:rPr>
          <w:b/>
          <w:sz w:val="22"/>
          <w:szCs w:val="22"/>
          <w:lang w:val="sr-Cyrl-RS" w:eastAsia="sr-Latn-RS"/>
        </w:rPr>
        <w:t>1</w:t>
      </w:r>
      <w:r w:rsidR="00DF206B" w:rsidRPr="002C1128">
        <w:rPr>
          <w:b/>
          <w:sz w:val="22"/>
          <w:szCs w:val="22"/>
          <w:lang w:val="sr-Cyrl-RS" w:eastAsia="sr-Latn-RS"/>
        </w:rPr>
        <w:t>9</w:t>
      </w:r>
      <w:r w:rsidRPr="002C1128">
        <w:rPr>
          <w:b/>
          <w:sz w:val="22"/>
          <w:szCs w:val="22"/>
          <w:lang w:val="sr-Cyrl-RS" w:eastAsia="sr-Latn-RS"/>
        </w:rPr>
        <w:t>.</w:t>
      </w:r>
    </w:p>
    <w:p w14:paraId="664C8953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213D1A62" w14:textId="1430454B" w:rsidR="009156F9" w:rsidRPr="002C1128" w:rsidRDefault="00C61C85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Ниско и средње активни</w:t>
      </w:r>
      <w:r w:rsidRPr="002C1128">
        <w:rPr>
          <w:sz w:val="22"/>
          <w:szCs w:val="22"/>
          <w:lang w:eastAsia="sr-Latn-RS"/>
        </w:rPr>
        <w:t xml:space="preserve"> </w:t>
      </w:r>
      <w:r w:rsidR="00D526E3" w:rsidRPr="002C1128">
        <w:rPr>
          <w:sz w:val="22"/>
          <w:szCs w:val="22"/>
          <w:lang w:val="sr-Cyrl-RS" w:eastAsia="sr-Latn-RS"/>
        </w:rPr>
        <w:t xml:space="preserve">краткоживећи </w:t>
      </w:r>
      <w:r w:rsidR="00FF611E" w:rsidRPr="002C1128">
        <w:rPr>
          <w:sz w:val="22"/>
          <w:szCs w:val="22"/>
          <w:lang w:eastAsia="sr-Latn-RS"/>
        </w:rPr>
        <w:t>течни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="001A16E8" w:rsidRPr="002C1128">
        <w:rPr>
          <w:sz w:val="22"/>
          <w:szCs w:val="22"/>
          <w:lang w:val="sr-Cyrl-RS" w:eastAsia="sr-Latn-RS"/>
        </w:rPr>
        <w:t>р</w:t>
      </w:r>
      <w:r w:rsidR="00FF611E" w:rsidRPr="002C1128">
        <w:rPr>
          <w:sz w:val="22"/>
          <w:szCs w:val="22"/>
          <w:lang w:val="sr-Cyrl-RS" w:eastAsia="sr-Latn-RS"/>
        </w:rPr>
        <w:t>адиоактивни</w:t>
      </w:r>
      <w:r w:rsidR="001A16E8" w:rsidRPr="002C1128">
        <w:rPr>
          <w:sz w:val="22"/>
          <w:szCs w:val="22"/>
          <w:lang w:val="sr-Cyrl-RS" w:eastAsia="sr-Latn-RS"/>
        </w:rPr>
        <w:t xml:space="preserve"> отпад</w:t>
      </w:r>
      <w:r w:rsidR="009156F9" w:rsidRPr="002C1128">
        <w:rPr>
          <w:sz w:val="22"/>
          <w:szCs w:val="22"/>
          <w:lang w:eastAsia="sr-Latn-RS"/>
        </w:rPr>
        <w:t xml:space="preserve"> чија производња није континуирана </w:t>
      </w:r>
      <w:r w:rsidR="00FF611E" w:rsidRPr="002C1128">
        <w:rPr>
          <w:sz w:val="22"/>
          <w:szCs w:val="22"/>
          <w:lang w:val="sr-Cyrl-RS" w:eastAsia="sr-Latn-RS"/>
        </w:rPr>
        <w:t>сакупља се у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="00FF611E" w:rsidRPr="002C1128">
        <w:rPr>
          <w:sz w:val="22"/>
          <w:szCs w:val="22"/>
          <w:lang w:eastAsia="sr-Latn-RS"/>
        </w:rPr>
        <w:t>преносивим судов</w:t>
      </w:r>
      <w:r w:rsidR="00E14066" w:rsidRPr="002C1128">
        <w:rPr>
          <w:sz w:val="22"/>
          <w:szCs w:val="22"/>
          <w:lang w:val="sr-Cyrl-RS" w:eastAsia="sr-Latn-RS"/>
        </w:rPr>
        <w:t>и</w:t>
      </w:r>
      <w:r w:rsidR="00FF611E" w:rsidRPr="002C1128">
        <w:rPr>
          <w:sz w:val="22"/>
          <w:szCs w:val="22"/>
          <w:lang w:eastAsia="sr-Latn-RS"/>
        </w:rPr>
        <w:t>ма</w:t>
      </w:r>
      <w:r w:rsidR="001A16E8" w:rsidRPr="002C1128">
        <w:rPr>
          <w:sz w:val="22"/>
          <w:szCs w:val="22"/>
          <w:lang w:eastAsia="sr-Latn-RS"/>
        </w:rPr>
        <w:t xml:space="preserve"> са затварачем</w:t>
      </w:r>
      <w:r w:rsidR="009156F9" w:rsidRPr="002C1128">
        <w:rPr>
          <w:sz w:val="22"/>
          <w:szCs w:val="22"/>
          <w:lang w:eastAsia="sr-Latn-RS"/>
        </w:rPr>
        <w:t xml:space="preserve"> израђени</w:t>
      </w:r>
      <w:r w:rsidR="00FF611E" w:rsidRPr="002C1128">
        <w:rPr>
          <w:sz w:val="22"/>
          <w:szCs w:val="22"/>
          <w:lang w:val="sr-Cyrl-RS" w:eastAsia="sr-Latn-RS"/>
        </w:rPr>
        <w:t>м</w:t>
      </w:r>
      <w:r w:rsidR="009156F9" w:rsidRPr="002C1128">
        <w:rPr>
          <w:sz w:val="22"/>
          <w:szCs w:val="22"/>
          <w:lang w:eastAsia="sr-Latn-RS"/>
        </w:rPr>
        <w:t xml:space="preserve"> од полиетилена или од неког другог погодног, тешко ломљивог материјала, отпорног на хемијске агенсе. </w:t>
      </w:r>
    </w:p>
    <w:p w14:paraId="4029E44A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2227B7B0" w14:textId="4F4138E3" w:rsidR="009156F9" w:rsidRPr="002C1128" w:rsidRDefault="009156F9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Запремина суда </w:t>
      </w:r>
      <w:r w:rsidR="00C61C85" w:rsidRPr="002C1128">
        <w:rPr>
          <w:sz w:val="22"/>
          <w:szCs w:val="22"/>
          <w:lang w:val="sr-Cyrl-RS" w:eastAsia="sr-Latn-RS"/>
        </w:rPr>
        <w:t xml:space="preserve">из става 1. овог члана </w:t>
      </w:r>
      <w:r w:rsidRPr="002C1128">
        <w:rPr>
          <w:sz w:val="22"/>
          <w:szCs w:val="22"/>
          <w:lang w:eastAsia="sr-Latn-RS"/>
        </w:rPr>
        <w:t xml:space="preserve">не </w:t>
      </w:r>
      <w:r w:rsidR="00770299" w:rsidRPr="002C1128">
        <w:rPr>
          <w:sz w:val="22"/>
          <w:szCs w:val="22"/>
          <w:lang w:val="sr-Cyrl-RS" w:eastAsia="sr-Latn-RS"/>
        </w:rPr>
        <w:t>може</w:t>
      </w:r>
      <w:r w:rsidRPr="002C1128">
        <w:rPr>
          <w:sz w:val="22"/>
          <w:szCs w:val="22"/>
          <w:lang w:eastAsia="sr-Latn-RS"/>
        </w:rPr>
        <w:t xml:space="preserve"> бити већ</w:t>
      </w:r>
      <w:r w:rsidR="00770299"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 xml:space="preserve"> од 100 литара.</w:t>
      </w:r>
    </w:p>
    <w:p w14:paraId="68BE9561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72759E26" w14:textId="324B3C61" w:rsidR="009156F9" w:rsidRPr="002C1128" w:rsidRDefault="00726EC1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Суд</w:t>
      </w:r>
      <w:r w:rsidR="00D526E3" w:rsidRPr="002C1128">
        <w:rPr>
          <w:sz w:val="22"/>
          <w:szCs w:val="22"/>
          <w:lang w:val="sr-Cyrl-RS" w:eastAsia="sr-Latn-RS"/>
        </w:rPr>
        <w:t xml:space="preserve"> из става 1. овог члана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="00E72D98" w:rsidRPr="002C1128">
        <w:rPr>
          <w:sz w:val="22"/>
          <w:szCs w:val="22"/>
          <w:lang w:val="sr-Cyrl-RS" w:eastAsia="sr-Latn-RS"/>
        </w:rPr>
        <w:t>запремине веће</w:t>
      </w:r>
      <w:r w:rsidR="00E72D98" w:rsidRPr="002C1128">
        <w:rPr>
          <w:sz w:val="22"/>
          <w:szCs w:val="22"/>
          <w:lang w:eastAsia="sr-Latn-RS"/>
        </w:rPr>
        <w:t xml:space="preserve"> </w:t>
      </w:r>
      <w:r w:rsidR="009156F9" w:rsidRPr="002C1128">
        <w:rPr>
          <w:sz w:val="22"/>
          <w:szCs w:val="22"/>
          <w:lang w:eastAsia="sr-Latn-RS"/>
        </w:rPr>
        <w:t>од 25 литара</w:t>
      </w:r>
      <w:r w:rsidR="00572CF3" w:rsidRPr="002C1128">
        <w:rPr>
          <w:sz w:val="22"/>
          <w:szCs w:val="22"/>
          <w:lang w:val="sr-Cyrl-RS" w:eastAsia="sr-Latn-RS"/>
        </w:rPr>
        <w:t xml:space="preserve"> мора да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има</w:t>
      </w:r>
      <w:r w:rsidR="009156F9" w:rsidRPr="002C1128">
        <w:rPr>
          <w:sz w:val="22"/>
          <w:szCs w:val="22"/>
          <w:lang w:eastAsia="sr-Latn-RS"/>
        </w:rPr>
        <w:t xml:space="preserve"> ручке које омогућавају лако ношење и руковање.</w:t>
      </w:r>
    </w:p>
    <w:p w14:paraId="254117EF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4D3FF6AD" w14:textId="6AA22354" w:rsidR="001264A6" w:rsidRPr="002C1128" w:rsidRDefault="001264A6" w:rsidP="0036797C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Јачина дозе на 1 метар растојања од суда из става 1. овог члана не сме бити већа од 10 μSv/h</w:t>
      </w:r>
      <w:r w:rsidR="00E37F3E" w:rsidRPr="002C1128">
        <w:rPr>
          <w:sz w:val="22"/>
          <w:szCs w:val="22"/>
          <w:lang w:val="sr-Cyrl-RS"/>
        </w:rPr>
        <w:t>.</w:t>
      </w:r>
    </w:p>
    <w:p w14:paraId="29E7364C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261AC738" w14:textId="77777777" w:rsidR="009156F9" w:rsidRPr="002C1128" w:rsidRDefault="00726EC1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Суд из става 1. овог члана</w:t>
      </w:r>
      <w:r w:rsidR="009156F9" w:rsidRPr="002C1128">
        <w:rPr>
          <w:sz w:val="22"/>
          <w:szCs w:val="22"/>
          <w:lang w:eastAsia="sr-Latn-RS"/>
        </w:rPr>
        <w:t xml:space="preserve"> мора бити затворен, означен и смештен у одговарајући </w:t>
      </w:r>
      <w:r w:rsidR="00E72D98" w:rsidRPr="002C1128">
        <w:rPr>
          <w:sz w:val="22"/>
          <w:szCs w:val="22"/>
          <w:lang w:val="sr-Cyrl-RS" w:eastAsia="sr-Latn-RS"/>
        </w:rPr>
        <w:t xml:space="preserve">додатни </w:t>
      </w:r>
      <w:r w:rsidR="009156F9" w:rsidRPr="002C1128">
        <w:rPr>
          <w:sz w:val="22"/>
          <w:szCs w:val="22"/>
          <w:lang w:eastAsia="sr-Latn-RS"/>
        </w:rPr>
        <w:t xml:space="preserve">суд који има довољну запремину да прими целокупну запремину течног </w:t>
      </w:r>
      <w:r w:rsidR="001A16E8" w:rsidRPr="002C1128">
        <w:rPr>
          <w:sz w:val="22"/>
          <w:szCs w:val="22"/>
          <w:lang w:val="sr-Cyrl-RS" w:eastAsia="sr-Latn-RS"/>
        </w:rPr>
        <w:t>радиоактивног отпада</w:t>
      </w:r>
      <w:r w:rsidR="009156F9" w:rsidRPr="002C1128">
        <w:rPr>
          <w:sz w:val="22"/>
          <w:szCs w:val="22"/>
          <w:lang w:eastAsia="sr-Latn-RS"/>
        </w:rPr>
        <w:t>.</w:t>
      </w:r>
    </w:p>
    <w:p w14:paraId="6C597F5D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407812B0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5971C62C" w14:textId="689A9978" w:rsidR="00C14BEB" w:rsidRPr="002C1128" w:rsidRDefault="00C14BEB" w:rsidP="0036797C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DF206B" w:rsidRPr="002C1128">
        <w:rPr>
          <w:b/>
          <w:sz w:val="22"/>
          <w:szCs w:val="22"/>
          <w:lang w:val="sr-Cyrl-RS" w:eastAsia="sr-Latn-RS"/>
        </w:rPr>
        <w:t>20</w:t>
      </w:r>
      <w:r w:rsidR="00BA3386" w:rsidRPr="002C1128">
        <w:rPr>
          <w:b/>
          <w:sz w:val="22"/>
          <w:szCs w:val="22"/>
          <w:lang w:val="sr-Cyrl-RS" w:eastAsia="sr-Latn-RS"/>
        </w:rPr>
        <w:t>.</w:t>
      </w:r>
    </w:p>
    <w:p w14:paraId="7CCC76D3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4AF76B9F" w14:textId="538C052D" w:rsidR="009156F9" w:rsidRPr="002C1128" w:rsidRDefault="00D526E3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Ниско и средње активни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дугоживећи </w:t>
      </w:r>
      <w:r w:rsidR="009156F9" w:rsidRPr="002C1128">
        <w:rPr>
          <w:sz w:val="22"/>
          <w:szCs w:val="22"/>
          <w:lang w:eastAsia="sr-Latn-RS"/>
        </w:rPr>
        <w:t xml:space="preserve">и високоактивни течни </w:t>
      </w:r>
      <w:r w:rsidR="001A16E8" w:rsidRPr="002C1128">
        <w:rPr>
          <w:sz w:val="22"/>
          <w:szCs w:val="22"/>
          <w:lang w:val="sr-Cyrl-RS" w:eastAsia="sr-Latn-RS"/>
        </w:rPr>
        <w:t>радиоактивни отпад</w:t>
      </w:r>
      <w:r w:rsidR="009156F9" w:rsidRPr="002C1128">
        <w:rPr>
          <w:sz w:val="22"/>
          <w:szCs w:val="22"/>
          <w:lang w:eastAsia="sr-Latn-RS"/>
        </w:rPr>
        <w:t xml:space="preserve"> настао у лабораторијама и експерименталним постројењима, </w:t>
      </w:r>
      <w:r w:rsidR="00D65082" w:rsidRPr="002C1128">
        <w:rPr>
          <w:sz w:val="22"/>
          <w:szCs w:val="22"/>
          <w:lang w:val="sr-Cyrl-RS" w:eastAsia="sr-Latn-RS"/>
        </w:rPr>
        <w:t>у запремини мањој од 100 литара дневно</w:t>
      </w:r>
      <w:r w:rsidR="009156F9" w:rsidRPr="002C1128">
        <w:rPr>
          <w:sz w:val="22"/>
          <w:szCs w:val="22"/>
          <w:lang w:eastAsia="sr-Latn-RS"/>
        </w:rPr>
        <w:t xml:space="preserve">, сакупља се у контејнере који се састоје од унутрашњег суда, направљеног од нерђајућег челика, и заштитног оклопа. </w:t>
      </w:r>
    </w:p>
    <w:p w14:paraId="10E88D0E" w14:textId="77777777" w:rsidR="004A1330" w:rsidRPr="002C1128" w:rsidRDefault="004A1330" w:rsidP="0036797C">
      <w:pPr>
        <w:rPr>
          <w:sz w:val="22"/>
          <w:szCs w:val="22"/>
          <w:lang w:eastAsia="sr-Latn-RS"/>
        </w:rPr>
      </w:pPr>
    </w:p>
    <w:p w14:paraId="447800D7" w14:textId="77777777" w:rsidR="009156F9" w:rsidRPr="002C1128" w:rsidRDefault="00726EC1" w:rsidP="0036797C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Контејнер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="00C14BEB" w:rsidRPr="002C1128">
        <w:rPr>
          <w:sz w:val="22"/>
          <w:szCs w:val="22"/>
          <w:lang w:val="sr-Cyrl-RS" w:eastAsia="sr-Latn-RS"/>
        </w:rPr>
        <w:t>из става 1</w:t>
      </w:r>
      <w:r w:rsidR="009156F9" w:rsidRPr="002C1128">
        <w:rPr>
          <w:sz w:val="22"/>
          <w:szCs w:val="22"/>
          <w:lang w:val="sr-Cyrl-RS" w:eastAsia="sr-Latn-RS"/>
        </w:rPr>
        <w:t xml:space="preserve">. овог члана </w:t>
      </w:r>
      <w:r w:rsidRPr="002C1128">
        <w:rPr>
          <w:sz w:val="22"/>
          <w:szCs w:val="22"/>
          <w:lang w:val="sr-Cyrl-RS" w:eastAsia="sr-Latn-RS"/>
        </w:rPr>
        <w:t>је</w:t>
      </w:r>
      <w:r w:rsidRPr="002C1128">
        <w:rPr>
          <w:sz w:val="22"/>
          <w:szCs w:val="22"/>
          <w:lang w:eastAsia="sr-Latn-RS"/>
        </w:rPr>
        <w:t xml:space="preserve"> херметички затворен</w:t>
      </w:r>
      <w:r w:rsidR="009156F9" w:rsidRPr="002C1128">
        <w:rPr>
          <w:sz w:val="22"/>
          <w:szCs w:val="22"/>
          <w:lang w:eastAsia="sr-Latn-RS"/>
        </w:rPr>
        <w:t>.</w:t>
      </w:r>
    </w:p>
    <w:p w14:paraId="4AC51F22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7B67FCA0" w14:textId="77777777" w:rsidR="00360E7D" w:rsidRPr="002C1128" w:rsidRDefault="00360E7D" w:rsidP="0036797C">
      <w:pPr>
        <w:jc w:val="both"/>
        <w:rPr>
          <w:sz w:val="22"/>
          <w:szCs w:val="22"/>
          <w:lang w:eastAsia="sr-Latn-RS"/>
        </w:rPr>
      </w:pPr>
    </w:p>
    <w:p w14:paraId="0A8B44FA" w14:textId="7836E899" w:rsidR="00D9099F" w:rsidRPr="002C1128" w:rsidRDefault="00D9099F" w:rsidP="00D9099F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DF206B" w:rsidRPr="002C1128">
        <w:rPr>
          <w:b/>
          <w:sz w:val="22"/>
          <w:szCs w:val="22"/>
          <w:lang w:val="sr-Cyrl-RS" w:eastAsia="sr-Latn-RS"/>
        </w:rPr>
        <w:t>21</w:t>
      </w:r>
      <w:r w:rsidRPr="002C1128">
        <w:rPr>
          <w:b/>
          <w:sz w:val="22"/>
          <w:szCs w:val="22"/>
          <w:lang w:val="sr-Cyrl-RS" w:eastAsia="sr-Latn-RS"/>
        </w:rPr>
        <w:t>.</w:t>
      </w:r>
    </w:p>
    <w:p w14:paraId="1BE1E4E4" w14:textId="77777777" w:rsidR="00D9099F" w:rsidRPr="002C1128" w:rsidRDefault="00D9099F" w:rsidP="00D9099F">
      <w:pPr>
        <w:jc w:val="both"/>
        <w:rPr>
          <w:sz w:val="22"/>
          <w:szCs w:val="22"/>
          <w:lang w:val="sr-Cyrl-RS" w:eastAsia="sr-Latn-RS"/>
        </w:rPr>
      </w:pPr>
    </w:p>
    <w:p w14:paraId="4416CFE7" w14:textId="7BC6321B" w:rsidR="00D9099F" w:rsidRPr="002C1128" w:rsidRDefault="00D9099F" w:rsidP="00D9099F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Високо активни радиоактивни отпад и радиоактивни отпад</w:t>
      </w:r>
      <w:r w:rsidRPr="002C1128">
        <w:rPr>
          <w:sz w:val="22"/>
          <w:szCs w:val="22"/>
          <w:lang w:eastAsia="sr-Latn-RS"/>
        </w:rPr>
        <w:t xml:space="preserve"> који садржи фисибилне материјале</w:t>
      </w:r>
      <w:r w:rsidRPr="002C1128">
        <w:rPr>
          <w:sz w:val="22"/>
          <w:szCs w:val="22"/>
          <w:lang w:val="sr-Cyrl-RS" w:eastAsia="sr-Latn-RS"/>
        </w:rPr>
        <w:t xml:space="preserve"> и истрошено </w:t>
      </w:r>
      <w:r w:rsidR="00E37F3E" w:rsidRPr="002C1128">
        <w:rPr>
          <w:sz w:val="22"/>
          <w:szCs w:val="22"/>
          <w:lang w:val="sr-Cyrl-RS" w:eastAsia="sr-Latn-RS"/>
        </w:rPr>
        <w:t xml:space="preserve">нуклеарно </w:t>
      </w:r>
      <w:r w:rsidRPr="002C1128">
        <w:rPr>
          <w:sz w:val="22"/>
          <w:szCs w:val="22"/>
          <w:lang w:val="sr-Cyrl-RS" w:eastAsia="sr-Latn-RS"/>
        </w:rPr>
        <w:t>гориво</w:t>
      </w:r>
      <w:r w:rsidRPr="002C1128">
        <w:rPr>
          <w:sz w:val="22"/>
          <w:szCs w:val="22"/>
          <w:lang w:eastAsia="sr-Latn-RS"/>
        </w:rPr>
        <w:t xml:space="preserve"> сакупља се у складу </w:t>
      </w:r>
      <w:r w:rsidRPr="002C1128">
        <w:rPr>
          <w:sz w:val="22"/>
          <w:szCs w:val="22"/>
          <w:lang w:val="sr-Cyrl-RS" w:eastAsia="sr-Latn-RS"/>
        </w:rPr>
        <w:t xml:space="preserve">са посебним међународним препорукама и стандардима. </w:t>
      </w:r>
    </w:p>
    <w:p w14:paraId="3A3298ED" w14:textId="77777777" w:rsidR="00D9099F" w:rsidRPr="002C1128" w:rsidRDefault="00D9099F" w:rsidP="00D9099F">
      <w:pPr>
        <w:jc w:val="both"/>
        <w:rPr>
          <w:sz w:val="22"/>
          <w:szCs w:val="22"/>
          <w:lang w:eastAsia="sr-Latn-RS"/>
        </w:rPr>
      </w:pPr>
    </w:p>
    <w:p w14:paraId="422184EE" w14:textId="77777777" w:rsidR="00D9099F" w:rsidRPr="002C1128" w:rsidRDefault="00D9099F" w:rsidP="00D9099F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Контејнер за високоактивн</w:t>
      </w:r>
      <w:r w:rsidRPr="002C1128">
        <w:rPr>
          <w:sz w:val="22"/>
          <w:szCs w:val="22"/>
          <w:lang w:val="sr-Cyrl-RS" w:eastAsia="sr-Latn-RS"/>
        </w:rPr>
        <w:t>и радиоактивни отпад</w:t>
      </w:r>
      <w:r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има</w:t>
      </w:r>
      <w:r w:rsidRPr="002C1128">
        <w:rPr>
          <w:sz w:val="22"/>
          <w:szCs w:val="22"/>
          <w:lang w:eastAsia="sr-Latn-RS"/>
        </w:rPr>
        <w:t xml:space="preserve"> осигурано хлађење и </w:t>
      </w:r>
      <w:r w:rsidRPr="002C1128">
        <w:rPr>
          <w:sz w:val="22"/>
          <w:szCs w:val="22"/>
          <w:lang w:val="sr-Cyrl-RS" w:eastAsia="sr-Latn-RS"/>
        </w:rPr>
        <w:t>друге</w:t>
      </w:r>
      <w:r w:rsidRPr="002C1128">
        <w:rPr>
          <w:sz w:val="22"/>
          <w:szCs w:val="22"/>
          <w:lang w:eastAsia="sr-Latn-RS"/>
        </w:rPr>
        <w:t xml:space="preserve"> карактеристике прописане </w:t>
      </w:r>
      <w:r w:rsidRPr="002C1128">
        <w:rPr>
          <w:sz w:val="22"/>
          <w:szCs w:val="22"/>
          <w:lang w:val="sr-Cyrl-RS" w:eastAsia="sr-Latn-RS"/>
        </w:rPr>
        <w:t xml:space="preserve">међународним </w:t>
      </w:r>
      <w:r w:rsidRPr="002C1128">
        <w:rPr>
          <w:sz w:val="22"/>
          <w:szCs w:val="22"/>
          <w:lang w:eastAsia="sr-Latn-RS"/>
        </w:rPr>
        <w:t>стандардима у зависно</w:t>
      </w:r>
      <w:r w:rsidRPr="002C1128">
        <w:rPr>
          <w:sz w:val="22"/>
          <w:szCs w:val="22"/>
          <w:lang w:val="sr-Cyrl-RS" w:eastAsia="sr-Latn-RS"/>
        </w:rPr>
        <w:t>сти</w:t>
      </w:r>
      <w:r w:rsidRPr="002C1128">
        <w:rPr>
          <w:sz w:val="22"/>
          <w:szCs w:val="22"/>
          <w:lang w:eastAsia="sr-Latn-RS"/>
        </w:rPr>
        <w:t xml:space="preserve"> од активности, хемијског састава, количине материјала, као и времена </w:t>
      </w:r>
      <w:r w:rsidRPr="002C1128">
        <w:rPr>
          <w:sz w:val="22"/>
          <w:szCs w:val="22"/>
          <w:lang w:val="sr-Cyrl-RS" w:eastAsia="sr-Latn-RS"/>
        </w:rPr>
        <w:t>чувања радиоактивног отпада</w:t>
      </w:r>
      <w:r w:rsidRPr="002C1128">
        <w:rPr>
          <w:sz w:val="22"/>
          <w:szCs w:val="22"/>
          <w:lang w:eastAsia="sr-Latn-RS"/>
        </w:rPr>
        <w:t xml:space="preserve"> у њему.</w:t>
      </w:r>
    </w:p>
    <w:p w14:paraId="76C61AA3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28F8C904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6B446436" w14:textId="526AFEF0" w:rsidR="00BF4FB7" w:rsidRPr="002C1128" w:rsidRDefault="00BF4FB7" w:rsidP="0036797C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DF206B" w:rsidRPr="002C1128">
        <w:rPr>
          <w:b/>
          <w:sz w:val="22"/>
          <w:szCs w:val="22"/>
          <w:lang w:val="sr-Cyrl-RS" w:eastAsia="sr-Latn-RS"/>
        </w:rPr>
        <w:t>22</w:t>
      </w:r>
      <w:r w:rsidR="00BA3386" w:rsidRPr="002C1128">
        <w:rPr>
          <w:b/>
          <w:sz w:val="22"/>
          <w:szCs w:val="22"/>
          <w:lang w:val="sr-Cyrl-RS" w:eastAsia="sr-Latn-RS"/>
        </w:rPr>
        <w:t>.</w:t>
      </w:r>
    </w:p>
    <w:p w14:paraId="39C54994" w14:textId="77777777" w:rsidR="004A1330" w:rsidRPr="002C1128" w:rsidRDefault="004A1330" w:rsidP="0036797C">
      <w:pPr>
        <w:rPr>
          <w:sz w:val="22"/>
          <w:szCs w:val="22"/>
          <w:lang w:val="sr-Cyrl-RS" w:eastAsia="sr-Latn-RS"/>
        </w:rPr>
      </w:pPr>
    </w:p>
    <w:p w14:paraId="60A48436" w14:textId="27442AB8" w:rsidR="009156F9" w:rsidRPr="002C1128" w:rsidRDefault="00AB49BD" w:rsidP="000A736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Т</w:t>
      </w:r>
      <w:r w:rsidR="009156F9" w:rsidRPr="002C1128">
        <w:rPr>
          <w:sz w:val="22"/>
          <w:szCs w:val="22"/>
          <w:lang w:eastAsia="sr-Latn-RS"/>
        </w:rPr>
        <w:t xml:space="preserve">ечни </w:t>
      </w:r>
      <w:r w:rsidR="004B1EF4" w:rsidRPr="002C1128">
        <w:rPr>
          <w:sz w:val="22"/>
          <w:szCs w:val="22"/>
          <w:lang w:val="sr-Cyrl-RS" w:eastAsia="sr-Latn-RS"/>
        </w:rPr>
        <w:t>радиоактивни отпад</w:t>
      </w:r>
      <w:r w:rsidR="004B1EF4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који </w:t>
      </w:r>
      <w:r w:rsidR="004B1EF4" w:rsidRPr="002C1128">
        <w:rPr>
          <w:sz w:val="22"/>
          <w:szCs w:val="22"/>
          <w:lang w:eastAsia="sr-Latn-RS"/>
        </w:rPr>
        <w:t>настаје</w:t>
      </w:r>
      <w:r w:rsidR="009156F9" w:rsidRPr="002C1128">
        <w:rPr>
          <w:sz w:val="22"/>
          <w:szCs w:val="22"/>
          <w:lang w:eastAsia="sr-Latn-RS"/>
        </w:rPr>
        <w:t xml:space="preserve"> континуирано у радном процесу, при чему је дневна количина већа од 200 литара </w:t>
      </w:r>
      <w:r w:rsidR="00BC52E4" w:rsidRPr="002C1128">
        <w:rPr>
          <w:sz w:val="22"/>
          <w:szCs w:val="22"/>
          <w:lang w:eastAsia="sr-Latn-RS"/>
        </w:rPr>
        <w:t>за</w:t>
      </w:r>
      <w:r w:rsidR="00BC52E4" w:rsidRPr="002C1128">
        <w:rPr>
          <w:sz w:val="22"/>
          <w:szCs w:val="22"/>
          <w:lang w:val="sr-Cyrl-RS" w:eastAsia="sr-Latn-RS"/>
        </w:rPr>
        <w:t xml:space="preserve"> ниско и средње активни краткоживећи </w:t>
      </w:r>
      <w:r w:rsidR="004B1EF4" w:rsidRPr="002C1128">
        <w:rPr>
          <w:sz w:val="22"/>
          <w:szCs w:val="22"/>
          <w:lang w:val="sr-Cyrl-RS" w:eastAsia="sr-Latn-RS"/>
        </w:rPr>
        <w:t>радиоактивни отпад</w:t>
      </w:r>
      <w:r w:rsidR="009156F9" w:rsidRPr="002C1128">
        <w:rPr>
          <w:sz w:val="22"/>
          <w:szCs w:val="22"/>
          <w:lang w:eastAsia="sr-Latn-RS"/>
        </w:rPr>
        <w:t>, односно 100 литара за</w:t>
      </w:r>
      <w:r w:rsidR="00BC52E4" w:rsidRPr="002C1128">
        <w:rPr>
          <w:sz w:val="22"/>
          <w:szCs w:val="22"/>
          <w:lang w:val="sr-Cyrl-RS" w:eastAsia="sr-Latn-RS"/>
        </w:rPr>
        <w:t xml:space="preserve"> ниско и средње активни дугоживећи</w:t>
      </w:r>
      <w:r w:rsidR="009156F9" w:rsidRPr="002C1128">
        <w:rPr>
          <w:sz w:val="22"/>
          <w:szCs w:val="22"/>
          <w:lang w:eastAsia="sr-Latn-RS"/>
        </w:rPr>
        <w:t xml:space="preserve"> </w:t>
      </w:r>
      <w:r w:rsidR="00BC52E4" w:rsidRPr="002C1128">
        <w:rPr>
          <w:sz w:val="22"/>
          <w:szCs w:val="22"/>
          <w:lang w:val="sr-Cyrl-RS" w:eastAsia="sr-Latn-RS"/>
        </w:rPr>
        <w:t xml:space="preserve"> и </w:t>
      </w:r>
      <w:r w:rsidR="001B2721" w:rsidRPr="002C1128">
        <w:rPr>
          <w:sz w:val="22"/>
          <w:szCs w:val="22"/>
          <w:lang w:val="sr-Cyrl-RS" w:eastAsia="sr-Latn-RS"/>
        </w:rPr>
        <w:t xml:space="preserve">високоактивни </w:t>
      </w:r>
      <w:r w:rsidR="004B1EF4" w:rsidRPr="002C1128">
        <w:rPr>
          <w:sz w:val="22"/>
          <w:szCs w:val="22"/>
          <w:lang w:val="sr-Cyrl-RS" w:eastAsia="sr-Latn-RS"/>
        </w:rPr>
        <w:t>радиоактивни отпад</w:t>
      </w:r>
      <w:r w:rsidR="009156F9" w:rsidRPr="002C1128">
        <w:rPr>
          <w:sz w:val="22"/>
          <w:szCs w:val="22"/>
          <w:lang w:eastAsia="sr-Latn-RS"/>
        </w:rPr>
        <w:t xml:space="preserve">, </w:t>
      </w:r>
      <w:r w:rsidRPr="002C1128">
        <w:rPr>
          <w:sz w:val="22"/>
          <w:szCs w:val="22"/>
          <w:lang w:val="sr-Cyrl-RS" w:eastAsia="sr-Latn-RS"/>
        </w:rPr>
        <w:t xml:space="preserve">се </w:t>
      </w:r>
      <w:r w:rsidR="001B2721" w:rsidRPr="002C1128">
        <w:rPr>
          <w:sz w:val="22"/>
          <w:szCs w:val="22"/>
          <w:lang w:eastAsia="sr-Latn-RS"/>
        </w:rPr>
        <w:t>од места настанка до прихватног</w:t>
      </w:r>
      <w:r w:rsidR="009156F9" w:rsidRPr="002C1128">
        <w:rPr>
          <w:sz w:val="22"/>
          <w:szCs w:val="22"/>
          <w:lang w:eastAsia="sr-Latn-RS"/>
        </w:rPr>
        <w:t xml:space="preserve"> резервоара</w:t>
      </w:r>
      <w:r w:rsidRPr="002C1128">
        <w:rPr>
          <w:sz w:val="22"/>
          <w:szCs w:val="22"/>
          <w:lang w:val="sr-Cyrl-RS" w:eastAsia="sr-Latn-RS"/>
        </w:rPr>
        <w:t xml:space="preserve"> одводи </w:t>
      </w:r>
      <w:r w:rsidRPr="002C1128">
        <w:rPr>
          <w:sz w:val="22"/>
          <w:szCs w:val="22"/>
          <w:lang w:eastAsia="sr-Latn-RS"/>
        </w:rPr>
        <w:t>посебним</w:t>
      </w:r>
      <w:r w:rsidR="009156F9" w:rsidRPr="002C1128">
        <w:rPr>
          <w:sz w:val="22"/>
          <w:szCs w:val="22"/>
          <w:lang w:eastAsia="sr-Latn-RS"/>
        </w:rPr>
        <w:t xml:space="preserve"> затворени</w:t>
      </w:r>
      <w:r w:rsidRPr="002C1128">
        <w:rPr>
          <w:sz w:val="22"/>
          <w:szCs w:val="22"/>
          <w:lang w:val="sr-Cyrl-RS" w:eastAsia="sr-Latn-RS"/>
        </w:rPr>
        <w:t>м</w:t>
      </w:r>
      <w:r w:rsidR="009156F9" w:rsidRPr="002C1128">
        <w:rPr>
          <w:sz w:val="22"/>
          <w:szCs w:val="22"/>
          <w:lang w:eastAsia="sr-Latn-RS"/>
        </w:rPr>
        <w:t xml:space="preserve"> канализациони</w:t>
      </w:r>
      <w:r w:rsidRPr="002C1128">
        <w:rPr>
          <w:sz w:val="22"/>
          <w:szCs w:val="22"/>
          <w:lang w:val="sr-Cyrl-RS" w:eastAsia="sr-Latn-RS"/>
        </w:rPr>
        <w:t>м</w:t>
      </w:r>
      <w:r w:rsidR="009156F9" w:rsidRPr="002C1128">
        <w:rPr>
          <w:sz w:val="22"/>
          <w:szCs w:val="22"/>
          <w:lang w:eastAsia="sr-Latn-RS"/>
        </w:rPr>
        <w:t xml:space="preserve"> систем</w:t>
      </w:r>
      <w:r w:rsidRPr="002C1128">
        <w:rPr>
          <w:sz w:val="22"/>
          <w:szCs w:val="22"/>
          <w:lang w:val="sr-Cyrl-RS" w:eastAsia="sr-Latn-RS"/>
        </w:rPr>
        <w:t>ом</w:t>
      </w:r>
      <w:r w:rsidR="009156F9" w:rsidRPr="002C1128">
        <w:rPr>
          <w:sz w:val="22"/>
          <w:szCs w:val="22"/>
          <w:lang w:eastAsia="sr-Latn-RS"/>
        </w:rPr>
        <w:t xml:space="preserve"> специјалне канализације.</w:t>
      </w:r>
    </w:p>
    <w:p w14:paraId="2270F678" w14:textId="77777777" w:rsidR="004A1330" w:rsidRPr="002C1128" w:rsidRDefault="004A1330" w:rsidP="000A736C">
      <w:pPr>
        <w:jc w:val="both"/>
        <w:rPr>
          <w:sz w:val="22"/>
          <w:szCs w:val="22"/>
          <w:lang w:eastAsia="sr-Latn-RS"/>
        </w:rPr>
      </w:pPr>
    </w:p>
    <w:p w14:paraId="62AC0DD1" w14:textId="1C44E6AE" w:rsidR="009156F9" w:rsidRPr="002C1128" w:rsidRDefault="009156F9" w:rsidP="000A736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Канализациони систем </w:t>
      </w:r>
      <w:r w:rsidR="00FD786D" w:rsidRPr="002C1128">
        <w:rPr>
          <w:sz w:val="22"/>
          <w:szCs w:val="22"/>
          <w:lang w:val="sr-Cyrl-RS" w:eastAsia="sr-Latn-RS"/>
        </w:rPr>
        <w:t xml:space="preserve">и прихватни резервоар </w:t>
      </w:r>
      <w:r w:rsidRPr="002C1128">
        <w:rPr>
          <w:sz w:val="22"/>
          <w:szCs w:val="22"/>
          <w:lang w:eastAsia="sr-Latn-RS"/>
        </w:rPr>
        <w:t xml:space="preserve">из става </w:t>
      </w:r>
      <w:r w:rsidR="00BF4FB7" w:rsidRPr="002C1128">
        <w:rPr>
          <w:sz w:val="22"/>
          <w:szCs w:val="22"/>
          <w:lang w:val="sr-Cyrl-RS" w:eastAsia="sr-Latn-RS"/>
        </w:rPr>
        <w:t>1</w:t>
      </w:r>
      <w:r w:rsidRPr="002C1128">
        <w:rPr>
          <w:sz w:val="22"/>
          <w:szCs w:val="22"/>
          <w:lang w:eastAsia="sr-Latn-RS"/>
        </w:rPr>
        <w:t>. овог члана је одвојен од других канализационих система</w:t>
      </w:r>
      <w:r w:rsidR="00D65082" w:rsidRPr="002C1128">
        <w:rPr>
          <w:sz w:val="22"/>
          <w:szCs w:val="22"/>
          <w:lang w:val="sr-Cyrl-RS" w:eastAsia="sr-Latn-RS"/>
        </w:rPr>
        <w:t>, обележен знаком за радиоактивност</w:t>
      </w:r>
      <w:r w:rsidRPr="002C1128">
        <w:rPr>
          <w:sz w:val="22"/>
          <w:szCs w:val="22"/>
          <w:lang w:eastAsia="sr-Latn-RS"/>
        </w:rPr>
        <w:t xml:space="preserve"> </w:t>
      </w:r>
      <w:r w:rsidR="00BD0692" w:rsidRPr="002C1128">
        <w:rPr>
          <w:sz w:val="22"/>
          <w:szCs w:val="22"/>
          <w:lang w:eastAsia="sr-Latn-RS"/>
        </w:rPr>
        <w:t xml:space="preserve">и </w:t>
      </w:r>
      <w:r w:rsidRPr="002C1128">
        <w:rPr>
          <w:sz w:val="22"/>
          <w:szCs w:val="22"/>
          <w:lang w:eastAsia="sr-Latn-RS"/>
        </w:rPr>
        <w:t xml:space="preserve">приступачан </w:t>
      </w:r>
      <w:r w:rsidR="001B2721" w:rsidRPr="002C1128">
        <w:rPr>
          <w:sz w:val="22"/>
          <w:szCs w:val="22"/>
          <w:lang w:val="sr-Cyrl-RS" w:eastAsia="sr-Latn-RS"/>
        </w:rPr>
        <w:t xml:space="preserve">је </w:t>
      </w:r>
      <w:r w:rsidRPr="002C1128">
        <w:rPr>
          <w:sz w:val="22"/>
          <w:szCs w:val="22"/>
          <w:lang w:eastAsia="sr-Latn-RS"/>
        </w:rPr>
        <w:t xml:space="preserve">за преглед, контролу и поправке. </w:t>
      </w:r>
    </w:p>
    <w:p w14:paraId="7D9AFBEA" w14:textId="77777777" w:rsidR="004A1330" w:rsidRPr="002C1128" w:rsidRDefault="004A1330" w:rsidP="000A736C">
      <w:pPr>
        <w:jc w:val="both"/>
        <w:rPr>
          <w:sz w:val="22"/>
          <w:szCs w:val="22"/>
          <w:lang w:eastAsia="sr-Latn-RS"/>
        </w:rPr>
      </w:pPr>
    </w:p>
    <w:p w14:paraId="3DBF3CEA" w14:textId="7BC41700" w:rsidR="009156F9" w:rsidRPr="002C1128" w:rsidRDefault="009156F9" w:rsidP="000A736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Материјал за изградњу канализационог систем</w:t>
      </w:r>
      <w:r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eastAsia="sr-Latn-RS"/>
        </w:rPr>
        <w:t xml:space="preserve"> </w:t>
      </w:r>
      <w:r w:rsidR="00FD786D" w:rsidRPr="002C1128">
        <w:rPr>
          <w:sz w:val="22"/>
          <w:szCs w:val="22"/>
          <w:lang w:val="sr-Cyrl-RS" w:eastAsia="sr-Latn-RS"/>
        </w:rPr>
        <w:t xml:space="preserve">и прихватног резервоара </w:t>
      </w:r>
      <w:r w:rsidRPr="002C1128">
        <w:rPr>
          <w:sz w:val="22"/>
          <w:szCs w:val="22"/>
          <w:lang w:eastAsia="sr-Latn-RS"/>
        </w:rPr>
        <w:t xml:space="preserve">из става </w:t>
      </w:r>
      <w:r w:rsidR="00AB49BD" w:rsidRPr="002C1128">
        <w:rPr>
          <w:sz w:val="22"/>
          <w:szCs w:val="22"/>
          <w:lang w:val="sr-Cyrl-RS" w:eastAsia="sr-Latn-RS"/>
        </w:rPr>
        <w:t>1</w:t>
      </w:r>
      <w:r w:rsidRPr="002C1128">
        <w:rPr>
          <w:sz w:val="22"/>
          <w:szCs w:val="22"/>
          <w:lang w:eastAsia="sr-Latn-RS"/>
        </w:rPr>
        <w:t xml:space="preserve">. овог члана </w:t>
      </w:r>
      <w:r w:rsidR="001B2721" w:rsidRPr="002C1128">
        <w:rPr>
          <w:sz w:val="22"/>
          <w:szCs w:val="22"/>
          <w:lang w:val="sr-Cyrl-RS" w:eastAsia="sr-Latn-RS"/>
        </w:rPr>
        <w:t>је</w:t>
      </w:r>
      <w:r w:rsidRPr="002C1128">
        <w:rPr>
          <w:sz w:val="22"/>
          <w:szCs w:val="22"/>
          <w:lang w:eastAsia="sr-Latn-RS"/>
        </w:rPr>
        <w:t xml:space="preserve"> прилагођен </w:t>
      </w:r>
      <w:r w:rsidR="001B2721" w:rsidRPr="002C1128">
        <w:rPr>
          <w:sz w:val="22"/>
          <w:szCs w:val="22"/>
          <w:lang w:val="sr-Cyrl-RS" w:eastAsia="sr-Latn-RS"/>
        </w:rPr>
        <w:t>особинама течног радиоактивног отпада</w:t>
      </w:r>
      <w:r w:rsidR="001B2721" w:rsidRPr="002C1128">
        <w:rPr>
          <w:sz w:val="22"/>
          <w:szCs w:val="22"/>
          <w:lang w:eastAsia="sr-Latn-RS"/>
        </w:rPr>
        <w:t xml:space="preserve"> који доспева или може</w:t>
      </w:r>
      <w:r w:rsidRPr="002C1128">
        <w:rPr>
          <w:sz w:val="22"/>
          <w:szCs w:val="22"/>
          <w:lang w:eastAsia="sr-Latn-RS"/>
        </w:rPr>
        <w:t xml:space="preserve"> доспети у такав канализациони систем.</w:t>
      </w:r>
    </w:p>
    <w:p w14:paraId="6C90AF0D" w14:textId="77777777" w:rsidR="004A1330" w:rsidRPr="002C1128" w:rsidRDefault="004A1330" w:rsidP="000A736C">
      <w:pPr>
        <w:jc w:val="both"/>
        <w:rPr>
          <w:sz w:val="22"/>
          <w:szCs w:val="22"/>
          <w:lang w:val="sr-Cyrl-RS" w:eastAsia="sr-Latn-RS"/>
        </w:rPr>
      </w:pPr>
    </w:p>
    <w:p w14:paraId="059881F5" w14:textId="77777777" w:rsidR="004A1330" w:rsidRPr="002C1128" w:rsidRDefault="004A1330" w:rsidP="0036797C">
      <w:pPr>
        <w:jc w:val="center"/>
        <w:rPr>
          <w:sz w:val="22"/>
          <w:szCs w:val="22"/>
          <w:lang w:val="sr-Cyrl-RS" w:eastAsia="sr-Latn-RS"/>
        </w:rPr>
      </w:pPr>
    </w:p>
    <w:p w14:paraId="46BE4DC6" w14:textId="6DC326E9" w:rsidR="008F0220" w:rsidRPr="002C1128" w:rsidRDefault="008F0220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6A7B37" w:rsidRPr="002C1128">
        <w:rPr>
          <w:b/>
          <w:sz w:val="22"/>
          <w:szCs w:val="22"/>
          <w:lang w:val="sr-Cyrl-RS"/>
        </w:rPr>
        <w:t>2</w:t>
      </w:r>
      <w:r w:rsidR="00DF206B" w:rsidRPr="002C1128">
        <w:rPr>
          <w:b/>
          <w:sz w:val="22"/>
          <w:szCs w:val="22"/>
          <w:lang w:val="sr-Cyrl-RS"/>
        </w:rPr>
        <w:t>3</w:t>
      </w:r>
      <w:r w:rsidRPr="002C1128">
        <w:rPr>
          <w:b/>
          <w:sz w:val="22"/>
          <w:szCs w:val="22"/>
          <w:lang w:val="sr-Cyrl-RS"/>
        </w:rPr>
        <w:t>.</w:t>
      </w:r>
    </w:p>
    <w:p w14:paraId="0DBA807F" w14:textId="77777777" w:rsidR="004A1330" w:rsidRPr="002C1128" w:rsidRDefault="004A1330" w:rsidP="0036797C">
      <w:pPr>
        <w:jc w:val="both"/>
        <w:rPr>
          <w:sz w:val="22"/>
          <w:szCs w:val="22"/>
          <w:lang w:val="sr-Cyrl-RS"/>
        </w:rPr>
      </w:pPr>
    </w:p>
    <w:p w14:paraId="46E03A43" w14:textId="5EED2C04" w:rsidR="00162FD6" w:rsidRPr="002C1128" w:rsidRDefault="00291EB2" w:rsidP="0036797C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/>
        </w:rPr>
        <w:t>Генератор</w:t>
      </w:r>
      <w:r w:rsidR="007065D5" w:rsidRPr="002C1128">
        <w:rPr>
          <w:sz w:val="22"/>
          <w:szCs w:val="22"/>
          <w:lang w:val="sr-Cyrl-RS"/>
        </w:rPr>
        <w:t xml:space="preserve"> </w:t>
      </w:r>
      <w:r w:rsidR="00552D8A" w:rsidRPr="002C1128">
        <w:rPr>
          <w:sz w:val="22"/>
          <w:szCs w:val="22"/>
          <w:lang w:val="sr-Cyrl-RS" w:eastAsia="sr-Latn-RS"/>
        </w:rPr>
        <w:t xml:space="preserve">је </w:t>
      </w:r>
      <w:r w:rsidR="00162FD6" w:rsidRPr="002C1128">
        <w:rPr>
          <w:sz w:val="22"/>
          <w:szCs w:val="22"/>
          <w:lang w:eastAsia="sr-Latn-RS"/>
        </w:rPr>
        <w:t>дуж</w:t>
      </w:r>
      <w:r w:rsidR="00552D8A" w:rsidRPr="002C1128">
        <w:rPr>
          <w:sz w:val="22"/>
          <w:szCs w:val="22"/>
          <w:lang w:val="sr-Cyrl-RS" w:eastAsia="sr-Latn-RS"/>
        </w:rPr>
        <w:t>а</w:t>
      </w:r>
      <w:r w:rsidR="00552D8A" w:rsidRPr="002C1128">
        <w:rPr>
          <w:sz w:val="22"/>
          <w:szCs w:val="22"/>
          <w:lang w:eastAsia="sr-Latn-RS"/>
        </w:rPr>
        <w:t>н</w:t>
      </w:r>
      <w:r w:rsidR="00162FD6" w:rsidRPr="002C1128">
        <w:rPr>
          <w:sz w:val="22"/>
          <w:szCs w:val="22"/>
          <w:lang w:eastAsia="sr-Latn-RS"/>
        </w:rPr>
        <w:t xml:space="preserve"> </w:t>
      </w:r>
      <w:r w:rsidR="00552D8A" w:rsidRPr="002C1128">
        <w:rPr>
          <w:sz w:val="22"/>
          <w:szCs w:val="22"/>
          <w:lang w:eastAsia="sr-Latn-RS"/>
        </w:rPr>
        <w:t>да чува</w:t>
      </w:r>
      <w:r w:rsidR="00162FD6" w:rsidRPr="002C1128">
        <w:rPr>
          <w:sz w:val="22"/>
          <w:szCs w:val="22"/>
          <w:lang w:eastAsia="sr-Latn-RS"/>
        </w:rPr>
        <w:t xml:space="preserve"> </w:t>
      </w:r>
      <w:r w:rsidR="00552D8A" w:rsidRPr="002C1128">
        <w:rPr>
          <w:sz w:val="22"/>
          <w:szCs w:val="22"/>
          <w:lang w:val="sr-Cyrl-RS" w:eastAsia="sr-Latn-RS"/>
        </w:rPr>
        <w:t xml:space="preserve">радиоактивни отпад </w:t>
      </w:r>
      <w:r w:rsidR="00162FD6" w:rsidRPr="002C1128">
        <w:rPr>
          <w:sz w:val="22"/>
          <w:szCs w:val="22"/>
          <w:lang w:eastAsia="sr-Latn-RS"/>
        </w:rPr>
        <w:t xml:space="preserve">до његове предаје </w:t>
      </w:r>
      <w:r w:rsidR="007065D5" w:rsidRPr="002C1128">
        <w:rPr>
          <w:sz w:val="22"/>
          <w:szCs w:val="22"/>
          <w:lang w:val="sr-Cyrl-RS" w:eastAsia="sr-Latn-RS"/>
        </w:rPr>
        <w:t>операт</w:t>
      </w:r>
      <w:r w:rsidR="00473B62" w:rsidRPr="002C1128">
        <w:rPr>
          <w:sz w:val="22"/>
          <w:szCs w:val="22"/>
          <w:lang w:val="sr-Cyrl-RS" w:eastAsia="sr-Latn-RS"/>
        </w:rPr>
        <w:t>о</w:t>
      </w:r>
      <w:r w:rsidR="00552D8A" w:rsidRPr="002C1128">
        <w:rPr>
          <w:sz w:val="22"/>
          <w:szCs w:val="22"/>
          <w:lang w:val="sr-Cyrl-RS" w:eastAsia="sr-Latn-RS"/>
        </w:rPr>
        <w:t>ру</w:t>
      </w:r>
      <w:r w:rsidR="007065D5" w:rsidRPr="002C1128">
        <w:rPr>
          <w:sz w:val="22"/>
          <w:szCs w:val="22"/>
          <w:lang w:val="sr-Cyrl-RS" w:eastAsia="sr-Latn-RS"/>
        </w:rPr>
        <w:t>.</w:t>
      </w:r>
    </w:p>
    <w:p w14:paraId="23280A09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5215D21C" w14:textId="0C66337E" w:rsidR="00162FD6" w:rsidRPr="002C1128" w:rsidRDefault="008041D0" w:rsidP="0036797C">
      <w:pPr>
        <w:jc w:val="both"/>
        <w:rPr>
          <w:sz w:val="22"/>
          <w:szCs w:val="22"/>
          <w:lang w:val="sr-Latn-RS"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>Р</w:t>
      </w:r>
      <w:r w:rsidR="00552D8A" w:rsidRPr="002C1128">
        <w:rPr>
          <w:sz w:val="22"/>
          <w:szCs w:val="22"/>
          <w:lang w:val="sr-Cyrl-RS" w:eastAsia="sr-Latn-RS"/>
        </w:rPr>
        <w:t>адиоактивни отпад</w:t>
      </w:r>
      <w:r w:rsidR="00162FD6" w:rsidRPr="002C1128">
        <w:rPr>
          <w:sz w:val="22"/>
          <w:szCs w:val="22"/>
          <w:lang w:eastAsia="sr-Latn-RS"/>
        </w:rPr>
        <w:t xml:space="preserve"> из става 1. овог </w:t>
      </w:r>
      <w:r w:rsidR="00F81146" w:rsidRPr="002C1128">
        <w:rPr>
          <w:sz w:val="22"/>
          <w:szCs w:val="22"/>
          <w:lang w:eastAsia="sr-Latn-RS"/>
        </w:rPr>
        <w:t>члана, осим веома-</w:t>
      </w:r>
      <w:r w:rsidR="00552D8A" w:rsidRPr="002C1128">
        <w:rPr>
          <w:sz w:val="22"/>
          <w:szCs w:val="22"/>
          <w:lang w:eastAsia="sr-Latn-RS"/>
        </w:rPr>
        <w:t>краткоживећег</w:t>
      </w:r>
      <w:r w:rsidR="00162FD6" w:rsidRPr="002C1128">
        <w:rPr>
          <w:sz w:val="22"/>
          <w:szCs w:val="22"/>
          <w:lang w:eastAsia="sr-Latn-RS"/>
        </w:rPr>
        <w:t xml:space="preserve"> </w:t>
      </w:r>
      <w:r w:rsidR="00552D8A" w:rsidRPr="002C1128">
        <w:rPr>
          <w:sz w:val="22"/>
          <w:szCs w:val="22"/>
          <w:lang w:val="sr-Cyrl-RS" w:eastAsia="sr-Latn-RS"/>
        </w:rPr>
        <w:t>радиоактивног отпада</w:t>
      </w:r>
      <w:r w:rsidR="00162FD6" w:rsidRPr="002C1128">
        <w:rPr>
          <w:sz w:val="22"/>
          <w:szCs w:val="22"/>
          <w:lang w:eastAsia="sr-Latn-RS"/>
        </w:rPr>
        <w:t xml:space="preserve">, </w:t>
      </w:r>
      <w:r w:rsidR="00FB5FAA" w:rsidRPr="002C1128">
        <w:rPr>
          <w:sz w:val="22"/>
          <w:szCs w:val="22"/>
          <w:lang w:val="sr-Cyrl-RS" w:eastAsia="sr-Latn-RS"/>
        </w:rPr>
        <w:t>чува се</w:t>
      </w:r>
      <w:r w:rsidR="00162FD6" w:rsidRPr="002C1128">
        <w:rPr>
          <w:sz w:val="22"/>
          <w:szCs w:val="22"/>
          <w:lang w:eastAsia="sr-Latn-RS"/>
        </w:rPr>
        <w:t xml:space="preserve"> у спремишту до сакупљања довољне количине погодне за транспорт и уз поштовање </w:t>
      </w:r>
      <w:r w:rsidR="0013318F" w:rsidRPr="002C1128">
        <w:rPr>
          <w:sz w:val="22"/>
          <w:szCs w:val="22"/>
          <w:lang w:val="sr-Cyrl-RS" w:eastAsia="sr-Latn-RS"/>
        </w:rPr>
        <w:t>мера радијационе и нуклеарне сигурности и безбедности</w:t>
      </w:r>
      <w:r w:rsidR="007B2913" w:rsidRPr="002C1128">
        <w:rPr>
          <w:sz w:val="22"/>
          <w:szCs w:val="22"/>
          <w:lang w:eastAsia="sr-Latn-RS"/>
        </w:rPr>
        <w:t>,</w:t>
      </w:r>
      <w:r w:rsidR="00162FD6" w:rsidRPr="002C1128">
        <w:rPr>
          <w:sz w:val="22"/>
          <w:szCs w:val="22"/>
          <w:lang w:eastAsia="sr-Latn-RS"/>
        </w:rPr>
        <w:t xml:space="preserve"> али не дуже од годину дана. </w:t>
      </w:r>
    </w:p>
    <w:p w14:paraId="2A2A6A05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3832003C" w14:textId="3C29D210" w:rsidR="00B13435" w:rsidRPr="002C1128" w:rsidRDefault="00B13435" w:rsidP="0036797C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Веома-краткоживећи </w:t>
      </w:r>
      <w:r w:rsidR="00552D8A" w:rsidRPr="002C1128">
        <w:rPr>
          <w:sz w:val="22"/>
          <w:szCs w:val="22"/>
          <w:lang w:val="sr-Cyrl-RS" w:eastAsia="sr-Latn-RS"/>
        </w:rPr>
        <w:t>радиоактивни отпад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FB5FAA" w:rsidRPr="002C1128">
        <w:rPr>
          <w:sz w:val="22"/>
          <w:szCs w:val="22"/>
          <w:lang w:val="sr-Cyrl-RS" w:eastAsia="sr-Latn-RS"/>
        </w:rPr>
        <w:t>чува се</w:t>
      </w:r>
      <w:r w:rsidRPr="002C1128">
        <w:rPr>
          <w:sz w:val="22"/>
          <w:szCs w:val="22"/>
          <w:lang w:val="sr-Cyrl-RS" w:eastAsia="sr-Latn-RS"/>
        </w:rPr>
        <w:t xml:space="preserve"> у спремишту до испуњавања услова за испуштање у животну средину</w:t>
      </w:r>
      <w:r w:rsidR="009103CD" w:rsidRPr="002C1128">
        <w:rPr>
          <w:sz w:val="22"/>
          <w:szCs w:val="22"/>
          <w:lang w:val="sr-Cyrl-RS" w:eastAsia="sr-Latn-RS"/>
        </w:rPr>
        <w:t xml:space="preserve"> у свом изворном заштитном контејнеру</w:t>
      </w:r>
      <w:r w:rsidR="00764449" w:rsidRPr="002C1128">
        <w:rPr>
          <w:sz w:val="22"/>
          <w:szCs w:val="22"/>
          <w:lang w:val="sr-Cyrl-RS" w:eastAsia="sr-Latn-RS"/>
        </w:rPr>
        <w:t>,</w:t>
      </w:r>
      <w:r w:rsidR="009103CD" w:rsidRPr="002C1128">
        <w:rPr>
          <w:sz w:val="22"/>
          <w:szCs w:val="22"/>
          <w:lang w:val="sr-Cyrl-RS" w:eastAsia="sr-Latn-RS"/>
        </w:rPr>
        <w:t xml:space="preserve"> уређају у коме је коришћен</w:t>
      </w:r>
      <w:r w:rsidR="00764449" w:rsidRPr="002C1128">
        <w:rPr>
          <w:sz w:val="22"/>
          <w:szCs w:val="22"/>
          <w:lang w:val="sr-Cyrl-RS" w:eastAsia="sr-Latn-RS"/>
        </w:rPr>
        <w:t xml:space="preserve"> или у посебно обележеним контејнерима или судовима</w:t>
      </w:r>
      <w:r w:rsidRPr="002C1128">
        <w:rPr>
          <w:sz w:val="22"/>
          <w:szCs w:val="22"/>
          <w:lang w:val="sr-Cyrl-RS" w:eastAsia="sr-Latn-RS"/>
        </w:rPr>
        <w:t>.</w:t>
      </w:r>
    </w:p>
    <w:p w14:paraId="713FBD09" w14:textId="77777777" w:rsidR="004A1330" w:rsidRPr="002C1128" w:rsidRDefault="004A1330" w:rsidP="0036797C">
      <w:pPr>
        <w:jc w:val="both"/>
        <w:rPr>
          <w:sz w:val="22"/>
          <w:szCs w:val="22"/>
          <w:lang w:eastAsia="sr-Latn-RS"/>
        </w:rPr>
      </w:pPr>
    </w:p>
    <w:p w14:paraId="396C71AC" w14:textId="179DE64E" w:rsidR="00162FD6" w:rsidRPr="002C1128" w:rsidRDefault="007065D5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Операт</w:t>
      </w:r>
      <w:r w:rsidR="009524E6" w:rsidRPr="002C1128">
        <w:rPr>
          <w:sz w:val="22"/>
          <w:szCs w:val="22"/>
          <w:lang w:val="sr-Cyrl-RS" w:eastAsia="sr-Latn-RS"/>
        </w:rPr>
        <w:t>о</w:t>
      </w:r>
      <w:r w:rsidR="002C279B" w:rsidRPr="002C1128">
        <w:rPr>
          <w:sz w:val="22"/>
          <w:szCs w:val="22"/>
          <w:lang w:val="sr-Cyrl-RS" w:eastAsia="sr-Latn-RS"/>
        </w:rPr>
        <w:t>р</w:t>
      </w:r>
      <w:r w:rsidR="002C279B" w:rsidRPr="002C1128">
        <w:rPr>
          <w:sz w:val="22"/>
          <w:szCs w:val="22"/>
          <w:lang w:eastAsia="sr-Latn-RS"/>
        </w:rPr>
        <w:t xml:space="preserve"> </w:t>
      </w:r>
      <w:r w:rsidR="00FB5FAA" w:rsidRPr="002C1128">
        <w:rPr>
          <w:sz w:val="22"/>
          <w:szCs w:val="22"/>
          <w:lang w:val="sr-Cyrl-RS" w:eastAsia="sr-Latn-RS"/>
        </w:rPr>
        <w:t>чува</w:t>
      </w:r>
      <w:r w:rsidR="002C279B" w:rsidRPr="002C1128">
        <w:rPr>
          <w:sz w:val="22"/>
          <w:szCs w:val="22"/>
          <w:lang w:eastAsia="sr-Latn-RS"/>
        </w:rPr>
        <w:t xml:space="preserve"> необрађени радиоактивни отпад</w:t>
      </w:r>
      <w:r w:rsidR="00162FD6" w:rsidRPr="002C1128">
        <w:rPr>
          <w:sz w:val="22"/>
          <w:szCs w:val="22"/>
          <w:lang w:eastAsia="sr-Latn-RS"/>
        </w:rPr>
        <w:t xml:space="preserve"> до сакупљања довољних количина погодних за његову обраду.</w:t>
      </w:r>
    </w:p>
    <w:p w14:paraId="1051B1AC" w14:textId="77777777" w:rsidR="004A1330" w:rsidRPr="002C1128" w:rsidRDefault="004A1330" w:rsidP="0036797C">
      <w:pPr>
        <w:jc w:val="both"/>
        <w:rPr>
          <w:sz w:val="22"/>
          <w:szCs w:val="22"/>
          <w:lang w:val="sr-Cyrl-RS"/>
        </w:rPr>
      </w:pPr>
    </w:p>
    <w:p w14:paraId="2919D353" w14:textId="1F98F8EF" w:rsidR="00162FD6" w:rsidRPr="002C1128" w:rsidRDefault="007F7819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>Генератор</w:t>
      </w:r>
      <w:r w:rsidR="00FB5FAA" w:rsidRPr="002C1128">
        <w:rPr>
          <w:sz w:val="22"/>
          <w:szCs w:val="22"/>
          <w:lang w:val="sr-Cyrl-RS"/>
        </w:rPr>
        <w:t xml:space="preserve"> </w:t>
      </w:r>
      <w:r w:rsidR="00FB5FAA" w:rsidRPr="002C1128">
        <w:rPr>
          <w:sz w:val="22"/>
          <w:szCs w:val="22"/>
          <w:lang w:val="sr-Cyrl-RS" w:eastAsia="sr-Latn-RS"/>
        </w:rPr>
        <w:t>и операт</w:t>
      </w:r>
      <w:r w:rsidR="009524E6" w:rsidRPr="002C1128">
        <w:rPr>
          <w:sz w:val="22"/>
          <w:szCs w:val="22"/>
          <w:lang w:val="sr-Cyrl-RS" w:eastAsia="sr-Latn-RS"/>
        </w:rPr>
        <w:t>о</w:t>
      </w:r>
      <w:r w:rsidR="002C279B" w:rsidRPr="002C1128">
        <w:rPr>
          <w:sz w:val="22"/>
          <w:szCs w:val="22"/>
          <w:lang w:val="sr-Cyrl-RS" w:eastAsia="sr-Latn-RS"/>
        </w:rPr>
        <w:t xml:space="preserve">р су дужни </w:t>
      </w:r>
      <w:r w:rsidR="002C279B" w:rsidRPr="002C1128">
        <w:rPr>
          <w:sz w:val="22"/>
          <w:szCs w:val="22"/>
          <w:lang w:eastAsia="sr-Latn-RS"/>
        </w:rPr>
        <w:t xml:space="preserve">да у време чувања </w:t>
      </w:r>
      <w:r w:rsidR="00FB5FAA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162FD6" w:rsidRPr="002C1128">
        <w:rPr>
          <w:sz w:val="22"/>
          <w:szCs w:val="22"/>
          <w:lang w:eastAsia="sr-Latn-RS"/>
        </w:rPr>
        <w:t xml:space="preserve">осигурају прописане мере радијационе </w:t>
      </w:r>
      <w:r w:rsidR="00FA5D68" w:rsidRPr="002C1128">
        <w:rPr>
          <w:sz w:val="22"/>
          <w:szCs w:val="22"/>
          <w:lang w:val="sr-Cyrl-RS" w:eastAsia="sr-Latn-RS"/>
        </w:rPr>
        <w:t xml:space="preserve">и нуклеарне </w:t>
      </w:r>
      <w:r w:rsidR="00FA5D68" w:rsidRPr="002C1128">
        <w:rPr>
          <w:sz w:val="22"/>
          <w:szCs w:val="22"/>
          <w:lang w:eastAsia="sr-Latn-RS"/>
        </w:rPr>
        <w:t>сигурности и безбедности</w:t>
      </w:r>
      <w:r w:rsidR="00162FD6" w:rsidRPr="002C1128">
        <w:rPr>
          <w:sz w:val="22"/>
          <w:szCs w:val="22"/>
          <w:lang w:eastAsia="sr-Latn-RS"/>
        </w:rPr>
        <w:t xml:space="preserve"> </w:t>
      </w:r>
      <w:r w:rsidR="00FA5D68" w:rsidRPr="002C1128">
        <w:rPr>
          <w:sz w:val="22"/>
          <w:szCs w:val="22"/>
          <w:lang w:eastAsia="sr-Latn-RS"/>
        </w:rPr>
        <w:t xml:space="preserve">и да </w:t>
      </w:r>
      <w:r w:rsidR="00162FD6" w:rsidRPr="002C1128">
        <w:rPr>
          <w:sz w:val="22"/>
          <w:szCs w:val="22"/>
          <w:lang w:eastAsia="sr-Latn-RS"/>
        </w:rPr>
        <w:t xml:space="preserve">спроводе радијациони мониторинг унутар просторија и објеката у којима се чува </w:t>
      </w:r>
      <w:r w:rsidR="00FA5D68" w:rsidRPr="002C1128">
        <w:rPr>
          <w:sz w:val="22"/>
          <w:szCs w:val="22"/>
          <w:lang w:val="sr-Cyrl-RS" w:eastAsia="sr-Latn-RS"/>
        </w:rPr>
        <w:t>радиоактивни отпад</w:t>
      </w:r>
      <w:r w:rsidR="00162FD6" w:rsidRPr="002C1128">
        <w:rPr>
          <w:sz w:val="22"/>
          <w:szCs w:val="22"/>
          <w:lang w:eastAsia="sr-Latn-RS"/>
        </w:rPr>
        <w:t xml:space="preserve"> као и у околини тих просторија и објеката.</w:t>
      </w:r>
    </w:p>
    <w:p w14:paraId="5ECCE7B3" w14:textId="77777777" w:rsidR="004A1330" w:rsidRPr="002C1128" w:rsidRDefault="004A1330" w:rsidP="0036797C">
      <w:pPr>
        <w:jc w:val="both"/>
        <w:rPr>
          <w:sz w:val="22"/>
          <w:szCs w:val="22"/>
          <w:lang w:val="sr-Cyrl-RS" w:eastAsia="sr-Latn-RS"/>
        </w:rPr>
      </w:pPr>
    </w:p>
    <w:p w14:paraId="75E1A1FB" w14:textId="6EF75189" w:rsidR="00FB5FAA" w:rsidRPr="002C1128" w:rsidRDefault="007F7819" w:rsidP="0036797C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Генератор</w:t>
      </w:r>
      <w:r w:rsidR="00182C05" w:rsidRPr="002C1128">
        <w:rPr>
          <w:sz w:val="22"/>
          <w:szCs w:val="22"/>
          <w:lang w:val="sr-Cyrl-RS" w:eastAsia="sr-Latn-RS"/>
        </w:rPr>
        <w:t xml:space="preserve"> </w:t>
      </w:r>
      <w:r w:rsidR="00B6179F" w:rsidRPr="002C1128">
        <w:rPr>
          <w:sz w:val="22"/>
          <w:szCs w:val="22"/>
          <w:lang w:val="sr-Cyrl-RS" w:eastAsia="sr-Latn-RS"/>
        </w:rPr>
        <w:t xml:space="preserve">чува истрошено </w:t>
      </w:r>
      <w:r w:rsidR="00385FD3" w:rsidRPr="002C1128">
        <w:rPr>
          <w:sz w:val="22"/>
          <w:szCs w:val="22"/>
          <w:lang w:val="sr-Cyrl-RS" w:eastAsia="sr-Latn-RS"/>
        </w:rPr>
        <w:t xml:space="preserve">нуклеарно </w:t>
      </w:r>
      <w:r w:rsidR="00B6179F" w:rsidRPr="002C1128">
        <w:rPr>
          <w:sz w:val="22"/>
          <w:szCs w:val="22"/>
          <w:lang w:val="sr-Cyrl-RS" w:eastAsia="sr-Latn-RS"/>
        </w:rPr>
        <w:t>гориво у спремишту</w:t>
      </w:r>
      <w:r w:rsidR="00FB5FAA" w:rsidRPr="002C1128">
        <w:rPr>
          <w:sz w:val="22"/>
          <w:szCs w:val="22"/>
          <w:lang w:val="sr-Cyrl-RS" w:eastAsia="sr-Latn-RS"/>
        </w:rPr>
        <w:t xml:space="preserve"> </w:t>
      </w:r>
      <w:r w:rsidR="00B6179F" w:rsidRPr="002C1128">
        <w:rPr>
          <w:sz w:val="22"/>
          <w:szCs w:val="22"/>
          <w:lang w:val="sr-Cyrl-RS" w:eastAsia="sr-Latn-RS"/>
        </w:rPr>
        <w:t xml:space="preserve">које је саставни део постројења </w:t>
      </w:r>
      <w:r w:rsidR="00FB5FAA" w:rsidRPr="002C1128">
        <w:rPr>
          <w:sz w:val="22"/>
          <w:szCs w:val="22"/>
          <w:lang w:val="sr-Cyrl-RS" w:eastAsia="sr-Latn-RS"/>
        </w:rPr>
        <w:t>у складу са међународним стандардима и потврђеним међународним конвенцијама</w:t>
      </w:r>
      <w:r w:rsidR="0027458D" w:rsidRPr="002C1128">
        <w:rPr>
          <w:sz w:val="22"/>
          <w:szCs w:val="22"/>
          <w:lang w:val="sr-Cyrl-RS" w:eastAsia="sr-Latn-RS"/>
        </w:rPr>
        <w:t>.</w:t>
      </w:r>
      <w:r w:rsidR="00054172" w:rsidRPr="002C1128">
        <w:rPr>
          <w:sz w:val="22"/>
          <w:szCs w:val="22"/>
          <w:lang w:val="sr-Cyrl-RS" w:eastAsia="sr-Latn-RS"/>
        </w:rPr>
        <w:t xml:space="preserve"> </w:t>
      </w:r>
    </w:p>
    <w:p w14:paraId="1006BE34" w14:textId="77777777" w:rsidR="00360E7D" w:rsidRPr="002C1128" w:rsidRDefault="00360E7D" w:rsidP="0036797C">
      <w:pPr>
        <w:jc w:val="center"/>
        <w:rPr>
          <w:b/>
          <w:sz w:val="22"/>
          <w:szCs w:val="22"/>
          <w:lang w:val="sr-Cyrl-RS"/>
        </w:rPr>
      </w:pPr>
    </w:p>
    <w:p w14:paraId="6DBB8EA1" w14:textId="77777777" w:rsidR="00360E7D" w:rsidRPr="002C1128" w:rsidRDefault="00360E7D" w:rsidP="0036797C">
      <w:pPr>
        <w:jc w:val="center"/>
        <w:rPr>
          <w:b/>
          <w:sz w:val="22"/>
          <w:szCs w:val="22"/>
          <w:lang w:val="sr-Cyrl-RS"/>
        </w:rPr>
      </w:pPr>
    </w:p>
    <w:p w14:paraId="04D7A9BD" w14:textId="20FFFA4B" w:rsidR="0082309E" w:rsidRPr="002C1128" w:rsidRDefault="0082309E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6A7B37" w:rsidRPr="002C1128">
        <w:rPr>
          <w:b/>
          <w:sz w:val="22"/>
          <w:szCs w:val="22"/>
          <w:lang w:val="sr-Cyrl-RS"/>
        </w:rPr>
        <w:t>2</w:t>
      </w:r>
      <w:r w:rsidR="00DF206B" w:rsidRPr="002C1128">
        <w:rPr>
          <w:b/>
          <w:sz w:val="22"/>
          <w:szCs w:val="22"/>
          <w:lang w:val="sr-Cyrl-RS"/>
        </w:rPr>
        <w:t>4</w:t>
      </w:r>
      <w:r w:rsidRPr="002C1128">
        <w:rPr>
          <w:b/>
          <w:sz w:val="22"/>
          <w:szCs w:val="22"/>
          <w:lang w:val="sr-Cyrl-RS"/>
        </w:rPr>
        <w:t>.</w:t>
      </w:r>
    </w:p>
    <w:p w14:paraId="45C74E0A" w14:textId="3E3A3BF8" w:rsidR="00934604" w:rsidRPr="002C1128" w:rsidRDefault="00934604" w:rsidP="0082309E">
      <w:pPr>
        <w:jc w:val="both"/>
        <w:rPr>
          <w:sz w:val="22"/>
          <w:szCs w:val="22"/>
          <w:lang w:val="sr-Cyrl-RS" w:eastAsia="sr-Latn-RS"/>
        </w:rPr>
      </w:pPr>
    </w:p>
    <w:p w14:paraId="7A615FE4" w14:textId="6AF23867" w:rsidR="00B006E2" w:rsidRPr="002C1128" w:rsidRDefault="00B006E2" w:rsidP="0082309E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Спремиште </w:t>
      </w:r>
      <w:r w:rsidR="00A94FC3" w:rsidRPr="002C1128">
        <w:rPr>
          <w:sz w:val="22"/>
          <w:szCs w:val="22"/>
          <w:lang w:val="sr-Cyrl-RS" w:eastAsia="sr-Latn-RS"/>
        </w:rPr>
        <w:t xml:space="preserve">мора да </w:t>
      </w:r>
      <w:r w:rsidRPr="002C1128">
        <w:rPr>
          <w:sz w:val="22"/>
          <w:szCs w:val="22"/>
          <w:lang w:val="sr-Cyrl-RS" w:eastAsia="sr-Latn-RS"/>
        </w:rPr>
        <w:t>испуњава следеће услове:</w:t>
      </w:r>
    </w:p>
    <w:p w14:paraId="709093B0" w14:textId="778F6BA8" w:rsidR="00D905ED" w:rsidRPr="002C1128" w:rsidRDefault="00221890" w:rsidP="00D73CF4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генератор или оператор су власници објекта или просторије или имају право коришћења;</w:t>
      </w:r>
    </w:p>
    <w:p w14:paraId="419C0E48" w14:textId="439FBD09" w:rsidR="00D905ED" w:rsidRPr="002C1128" w:rsidRDefault="00221890" w:rsidP="00D73CF4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под надзором је генератора или оператора</w:t>
      </w:r>
      <w:r w:rsidR="00BC2E54" w:rsidRPr="002C1128">
        <w:rPr>
          <w:sz w:val="22"/>
          <w:szCs w:val="22"/>
          <w:lang w:eastAsia="sr-Latn-RS"/>
        </w:rPr>
        <w:t>;</w:t>
      </w:r>
    </w:p>
    <w:p w14:paraId="286E2540" w14:textId="5ECB9854" w:rsidR="00221890" w:rsidRPr="002C1128" w:rsidRDefault="00221890" w:rsidP="00D73CF4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eastAsia="sr-Latn-RS"/>
        </w:rPr>
        <w:t xml:space="preserve">обезбеђени </w:t>
      </w:r>
      <w:r w:rsidRPr="002C1128">
        <w:rPr>
          <w:sz w:val="22"/>
          <w:szCs w:val="22"/>
          <w:lang w:val="sr-Cyrl-RS" w:eastAsia="sr-Latn-RS"/>
        </w:rPr>
        <w:t xml:space="preserve">су </w:t>
      </w:r>
      <w:r w:rsidRPr="002C1128">
        <w:rPr>
          <w:sz w:val="22"/>
          <w:szCs w:val="22"/>
          <w:lang w:eastAsia="sr-Latn-RS"/>
        </w:rPr>
        <w:t xml:space="preserve">услови у погледу </w:t>
      </w:r>
      <w:r w:rsidRPr="002C1128">
        <w:rPr>
          <w:sz w:val="22"/>
          <w:szCs w:val="22"/>
          <w:lang w:val="sr-Cyrl-RS" w:eastAsia="sr-Latn-RS"/>
        </w:rPr>
        <w:t>радијационе и нуклеарне сигурности и безбедности</w:t>
      </w:r>
      <w:r w:rsidR="00BC2E54" w:rsidRPr="002C1128">
        <w:rPr>
          <w:sz w:val="22"/>
          <w:szCs w:val="22"/>
          <w:lang w:eastAsia="sr-Latn-RS"/>
        </w:rPr>
        <w:t>;</w:t>
      </w:r>
    </w:p>
    <w:p w14:paraId="67499812" w14:textId="38BAE747" w:rsidR="00221890" w:rsidRPr="002C1128" w:rsidRDefault="00221890" w:rsidP="00D73CF4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употреба је одобрена </w:t>
      </w:r>
      <w:r w:rsidR="0042523F" w:rsidRPr="002C1128">
        <w:rPr>
          <w:sz w:val="22"/>
          <w:szCs w:val="22"/>
          <w:lang w:val="sr-Cyrl-RS" w:eastAsia="sr-Latn-RS"/>
        </w:rPr>
        <w:t xml:space="preserve">у оквиру </w:t>
      </w:r>
      <w:r w:rsidRPr="002C1128">
        <w:rPr>
          <w:sz w:val="22"/>
          <w:szCs w:val="22"/>
          <w:lang w:val="sr-Cyrl-RS" w:eastAsia="sr-Latn-RS"/>
        </w:rPr>
        <w:t>одобрењ</w:t>
      </w:r>
      <w:r w:rsidR="0042523F" w:rsidRPr="002C1128">
        <w:rPr>
          <w:sz w:val="22"/>
          <w:szCs w:val="22"/>
          <w:lang w:val="sr-Cyrl-RS" w:eastAsia="sr-Latn-RS"/>
        </w:rPr>
        <w:t>а</w:t>
      </w:r>
      <w:r w:rsidRPr="002C1128">
        <w:rPr>
          <w:sz w:val="22"/>
          <w:szCs w:val="22"/>
          <w:lang w:val="sr-Cyrl-RS" w:eastAsia="sr-Latn-RS"/>
        </w:rPr>
        <w:t xml:space="preserve"> за обављање делатности</w:t>
      </w:r>
      <w:r w:rsidR="0042523F" w:rsidRPr="002C1128">
        <w:rPr>
          <w:sz w:val="22"/>
          <w:szCs w:val="22"/>
          <w:lang w:val="sr-Cyrl-RS" w:eastAsia="sr-Latn-RS"/>
        </w:rPr>
        <w:t>;</w:t>
      </w:r>
    </w:p>
    <w:p w14:paraId="7A7F56E7" w14:textId="40E70620" w:rsidR="0042523F" w:rsidRPr="002C1128" w:rsidRDefault="0042523F" w:rsidP="00D73CF4">
      <w:pPr>
        <w:pStyle w:val="ListParagraph"/>
        <w:numPr>
          <w:ilvl w:val="0"/>
          <w:numId w:val="2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означено </w:t>
      </w:r>
      <w:r w:rsidR="00C8506A">
        <w:rPr>
          <w:sz w:val="22"/>
          <w:szCs w:val="22"/>
          <w:lang w:val="sr-Cyrl-RS" w:eastAsia="sr-Latn-RS"/>
        </w:rPr>
        <w:t xml:space="preserve">је </w:t>
      </w:r>
      <w:r w:rsidRPr="002C1128">
        <w:rPr>
          <w:sz w:val="22"/>
          <w:szCs w:val="22"/>
          <w:lang w:val="sr-Cyrl-RS" w:eastAsia="sr-Latn-RS"/>
        </w:rPr>
        <w:t>знаком радиоактивности на видном месту.</w:t>
      </w:r>
    </w:p>
    <w:p w14:paraId="4627EC59" w14:textId="77777777" w:rsidR="00622195" w:rsidRPr="002C1128" w:rsidRDefault="00622195" w:rsidP="0036797C">
      <w:pPr>
        <w:jc w:val="center"/>
        <w:rPr>
          <w:sz w:val="22"/>
          <w:szCs w:val="22"/>
          <w:lang w:val="sr-Cyrl-RS"/>
        </w:rPr>
      </w:pPr>
    </w:p>
    <w:p w14:paraId="04A2ECC6" w14:textId="77777777" w:rsidR="004A1330" w:rsidRPr="002C1128" w:rsidRDefault="004A1330" w:rsidP="0036797C">
      <w:pPr>
        <w:jc w:val="center"/>
        <w:rPr>
          <w:sz w:val="22"/>
          <w:szCs w:val="22"/>
          <w:lang w:val="sr-Cyrl-RS"/>
        </w:rPr>
      </w:pPr>
    </w:p>
    <w:p w14:paraId="7962249E" w14:textId="1731DD19" w:rsidR="008F0220" w:rsidRPr="002C1128" w:rsidRDefault="008F0220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25</w:t>
      </w:r>
      <w:r w:rsidRPr="002C1128">
        <w:rPr>
          <w:b/>
          <w:sz w:val="22"/>
          <w:szCs w:val="22"/>
          <w:lang w:val="sr-Cyrl-RS"/>
        </w:rPr>
        <w:t>.</w:t>
      </w:r>
    </w:p>
    <w:p w14:paraId="4523C68C" w14:textId="77777777" w:rsidR="00E2776C" w:rsidRPr="002C1128" w:rsidRDefault="00E2776C" w:rsidP="0036797C">
      <w:pPr>
        <w:jc w:val="center"/>
        <w:rPr>
          <w:b/>
          <w:sz w:val="22"/>
          <w:szCs w:val="22"/>
          <w:lang w:val="sr-Cyrl-RS"/>
        </w:rPr>
      </w:pPr>
    </w:p>
    <w:p w14:paraId="0884BA29" w14:textId="77777777" w:rsidR="004F1F65" w:rsidRPr="002C1128" w:rsidRDefault="006A3905" w:rsidP="0036797C">
      <w:p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Обрада радиоактивног отпада врши се на начин који обезбеђује испуњавање услова за пријем </w:t>
      </w:r>
      <w:r w:rsidR="00C25FF3" w:rsidRPr="002C1128">
        <w:rPr>
          <w:sz w:val="22"/>
          <w:szCs w:val="22"/>
          <w:lang w:val="sr-Cyrl-RS" w:eastAsia="sr-Latn-RS"/>
        </w:rPr>
        <w:t xml:space="preserve">паковања радиоактивног отпада </w:t>
      </w:r>
      <w:r w:rsidRPr="002C1128">
        <w:rPr>
          <w:sz w:val="22"/>
          <w:szCs w:val="22"/>
          <w:lang w:val="sr-Cyrl-RS" w:eastAsia="sr-Latn-RS"/>
        </w:rPr>
        <w:t>у</w:t>
      </w:r>
      <w:r w:rsidR="00C25FF3" w:rsidRPr="002C1128">
        <w:rPr>
          <w:sz w:val="22"/>
          <w:szCs w:val="22"/>
          <w:lang w:val="sr-Cyrl-RS" w:eastAsia="sr-Latn-RS"/>
        </w:rPr>
        <w:t xml:space="preserve"> постројење за</w:t>
      </w:r>
      <w:r w:rsidRPr="002C1128">
        <w:rPr>
          <w:sz w:val="22"/>
          <w:szCs w:val="22"/>
          <w:lang w:val="sr-Cyrl-RS" w:eastAsia="sr-Latn-RS"/>
        </w:rPr>
        <w:t xml:space="preserve"> складиште</w:t>
      </w:r>
      <w:r w:rsidR="00C25FF3" w:rsidRPr="002C1128">
        <w:rPr>
          <w:sz w:val="22"/>
          <w:szCs w:val="22"/>
          <w:lang w:val="sr-Cyrl-RS" w:eastAsia="sr-Latn-RS"/>
        </w:rPr>
        <w:t>ње</w:t>
      </w:r>
      <w:r w:rsidRPr="002C1128">
        <w:rPr>
          <w:sz w:val="22"/>
          <w:szCs w:val="22"/>
          <w:lang w:val="sr-Cyrl-RS" w:eastAsia="sr-Latn-RS"/>
        </w:rPr>
        <w:t xml:space="preserve"> или</w:t>
      </w:r>
      <w:r w:rsidR="00C25FF3" w:rsidRPr="002C1128">
        <w:rPr>
          <w:sz w:val="22"/>
          <w:szCs w:val="22"/>
          <w:lang w:val="sr-Cyrl-RS" w:eastAsia="sr-Latn-RS"/>
        </w:rPr>
        <w:t xml:space="preserve"> за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C25FF3" w:rsidRPr="002C1128">
        <w:rPr>
          <w:sz w:val="22"/>
          <w:szCs w:val="22"/>
          <w:lang w:val="sr-Cyrl-RS" w:eastAsia="sr-Latn-RS"/>
        </w:rPr>
        <w:t xml:space="preserve">одлагање </w:t>
      </w:r>
      <w:r w:rsidRPr="002C1128">
        <w:rPr>
          <w:sz w:val="22"/>
          <w:szCs w:val="22"/>
          <w:lang w:val="sr-Cyrl-RS" w:eastAsia="sr-Latn-RS"/>
        </w:rPr>
        <w:t>радиоактивног отпада.</w:t>
      </w:r>
    </w:p>
    <w:p w14:paraId="66E66D71" w14:textId="77777777" w:rsidR="004A1330" w:rsidRPr="002C1128" w:rsidRDefault="004A1330" w:rsidP="0036797C">
      <w:pPr>
        <w:rPr>
          <w:sz w:val="22"/>
          <w:szCs w:val="22"/>
          <w:lang w:val="sr-Cyrl-RS" w:eastAsia="sr-Latn-RS"/>
        </w:rPr>
      </w:pPr>
    </w:p>
    <w:p w14:paraId="31016AE2" w14:textId="78EDCF8F" w:rsidR="001223BA" w:rsidRPr="002C1128" w:rsidRDefault="00612A38" w:rsidP="00F76F38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К</w:t>
      </w:r>
      <w:r w:rsidR="001223BA" w:rsidRPr="002C1128">
        <w:rPr>
          <w:sz w:val="22"/>
          <w:szCs w:val="22"/>
          <w:lang w:val="sr-Cyrl-RS" w:eastAsia="sr-Latn-RS"/>
        </w:rPr>
        <w:t xml:space="preserve">арактеристике радиоактивног отпада </w:t>
      </w:r>
      <w:r w:rsidRPr="002C1128">
        <w:rPr>
          <w:sz w:val="22"/>
          <w:szCs w:val="22"/>
          <w:lang w:val="sr-Cyrl-RS" w:eastAsia="sr-Latn-RS"/>
        </w:rPr>
        <w:t>које га чине опасним отпадом</w:t>
      </w:r>
      <w:r w:rsidR="00643741" w:rsidRPr="002C1128">
        <w:rPr>
          <w:sz w:val="22"/>
          <w:szCs w:val="22"/>
          <w:lang w:val="sr-Cyrl-RS" w:eastAsia="sr-Latn-RS"/>
        </w:rPr>
        <w:t>, у складу са прописима који уређују управљање отпадом,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1223BA" w:rsidRPr="002C1128">
        <w:rPr>
          <w:sz w:val="22"/>
          <w:szCs w:val="22"/>
          <w:lang w:val="sr-Cyrl-RS" w:eastAsia="sr-Latn-RS"/>
        </w:rPr>
        <w:t xml:space="preserve">треба смањити колико год је то разумно могуће у свакој фази обраде, узимајући у обзир познате или вероватне захтеве за транспорт, </w:t>
      </w:r>
      <w:r w:rsidR="00B3662A" w:rsidRPr="002C1128">
        <w:rPr>
          <w:sz w:val="22"/>
          <w:szCs w:val="22"/>
          <w:lang w:val="sr-Latn-RS" w:eastAsia="sr-Latn-RS"/>
        </w:rPr>
        <w:t>с</w:t>
      </w:r>
      <w:r w:rsidR="001223BA" w:rsidRPr="002C1128">
        <w:rPr>
          <w:sz w:val="22"/>
          <w:szCs w:val="22"/>
          <w:lang w:val="sr-Cyrl-RS" w:eastAsia="sr-Latn-RS"/>
        </w:rPr>
        <w:t>кладиштење и</w:t>
      </w:r>
      <w:r w:rsidR="009B5D2F" w:rsidRPr="002C1128">
        <w:rPr>
          <w:sz w:val="22"/>
          <w:szCs w:val="22"/>
          <w:lang w:val="sr-Cyrl-RS" w:eastAsia="sr-Latn-RS"/>
        </w:rPr>
        <w:t>ли</w:t>
      </w:r>
      <w:r w:rsidR="001223BA" w:rsidRPr="002C1128">
        <w:rPr>
          <w:sz w:val="22"/>
          <w:szCs w:val="22"/>
          <w:lang w:val="sr-Cyrl-RS" w:eastAsia="sr-Latn-RS"/>
        </w:rPr>
        <w:t xml:space="preserve"> одлагање радиоактивног отпада. </w:t>
      </w:r>
    </w:p>
    <w:p w14:paraId="4A5FDD63" w14:textId="77777777" w:rsidR="001223BA" w:rsidRPr="002C1128" w:rsidRDefault="001223BA" w:rsidP="0036797C">
      <w:pPr>
        <w:rPr>
          <w:sz w:val="22"/>
          <w:szCs w:val="22"/>
          <w:lang w:val="sr-Cyrl-RS" w:eastAsia="sr-Latn-RS"/>
        </w:rPr>
      </w:pPr>
    </w:p>
    <w:p w14:paraId="5ABCEA1E" w14:textId="77777777" w:rsidR="004F1F65" w:rsidRPr="002C1128" w:rsidRDefault="001223BA" w:rsidP="0036797C">
      <w:p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Фазе о</w:t>
      </w:r>
      <w:r w:rsidR="004F1F65" w:rsidRPr="002C1128">
        <w:rPr>
          <w:sz w:val="22"/>
          <w:szCs w:val="22"/>
          <w:lang w:val="sr-Cyrl-RS" w:eastAsia="sr-Latn-RS"/>
        </w:rPr>
        <w:t>брад</w:t>
      </w:r>
      <w:r w:rsidRPr="002C1128">
        <w:rPr>
          <w:sz w:val="22"/>
          <w:szCs w:val="22"/>
          <w:lang w:val="sr-Cyrl-RS" w:eastAsia="sr-Latn-RS"/>
        </w:rPr>
        <w:t>е</w:t>
      </w:r>
      <w:r w:rsidR="004F1F65" w:rsidRPr="002C1128">
        <w:rPr>
          <w:sz w:val="22"/>
          <w:szCs w:val="22"/>
          <w:lang w:val="sr-Cyrl-RS" w:eastAsia="sr-Latn-RS"/>
        </w:rPr>
        <w:t xml:space="preserve"> ра</w:t>
      </w:r>
      <w:r w:rsidRPr="002C1128">
        <w:rPr>
          <w:sz w:val="22"/>
          <w:szCs w:val="22"/>
          <w:lang w:val="sr-Cyrl-RS" w:eastAsia="sr-Latn-RS"/>
        </w:rPr>
        <w:t>диоактивног отпада су</w:t>
      </w:r>
      <w:r w:rsidR="004F1F65" w:rsidRPr="002C1128">
        <w:rPr>
          <w:sz w:val="22"/>
          <w:szCs w:val="22"/>
          <w:lang w:val="sr-Cyrl-RS" w:eastAsia="sr-Latn-RS"/>
        </w:rPr>
        <w:t>:</w:t>
      </w:r>
    </w:p>
    <w:p w14:paraId="1C6E78DC" w14:textId="77777777" w:rsidR="004F1F65" w:rsidRPr="002C1128" w:rsidRDefault="004F1F65" w:rsidP="00D73CF4">
      <w:pPr>
        <w:pStyle w:val="ListParagraph"/>
        <w:numPr>
          <w:ilvl w:val="0"/>
          <w:numId w:val="9"/>
        </w:num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</w:t>
      </w:r>
      <w:r w:rsidR="001223BA" w:rsidRPr="002C1128">
        <w:rPr>
          <w:sz w:val="22"/>
          <w:szCs w:val="22"/>
          <w:lang w:val="sr-Cyrl-RS" w:eastAsia="sr-Latn-RS"/>
        </w:rPr>
        <w:t>ретходна обрада</w:t>
      </w:r>
      <w:r w:rsidRPr="002C1128">
        <w:rPr>
          <w:sz w:val="22"/>
          <w:szCs w:val="22"/>
          <w:lang w:val="sr-Cyrl-RS" w:eastAsia="sr-Latn-RS"/>
        </w:rPr>
        <w:t>;</w:t>
      </w:r>
    </w:p>
    <w:p w14:paraId="551F6258" w14:textId="77777777" w:rsidR="004F1F65" w:rsidRPr="002C1128" w:rsidRDefault="001223BA" w:rsidP="00D73CF4">
      <w:pPr>
        <w:pStyle w:val="ListParagraph"/>
        <w:numPr>
          <w:ilvl w:val="0"/>
          <w:numId w:val="9"/>
        </w:num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третман</w:t>
      </w:r>
      <w:r w:rsidR="004F1F65" w:rsidRPr="002C1128">
        <w:rPr>
          <w:sz w:val="22"/>
          <w:szCs w:val="22"/>
          <w:lang w:val="sr-Cyrl-RS" w:eastAsia="sr-Latn-RS"/>
        </w:rPr>
        <w:t>;</w:t>
      </w:r>
    </w:p>
    <w:p w14:paraId="300C9C51" w14:textId="77777777" w:rsidR="004F1F65" w:rsidRPr="002C1128" w:rsidRDefault="001223BA" w:rsidP="00D73CF4">
      <w:pPr>
        <w:pStyle w:val="ListParagraph"/>
        <w:numPr>
          <w:ilvl w:val="0"/>
          <w:numId w:val="9"/>
        </w:numPr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кондиционирање</w:t>
      </w:r>
      <w:r w:rsidR="004F1F65" w:rsidRPr="002C1128">
        <w:rPr>
          <w:sz w:val="22"/>
          <w:szCs w:val="22"/>
          <w:lang w:val="sr-Cyrl-RS" w:eastAsia="sr-Latn-RS"/>
        </w:rPr>
        <w:t>.</w:t>
      </w:r>
    </w:p>
    <w:p w14:paraId="6ED59ACD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13A0A057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 w:eastAsia="sr-Latn-RS"/>
        </w:rPr>
      </w:pPr>
    </w:p>
    <w:p w14:paraId="1433D272" w14:textId="6EFBD75B" w:rsidR="002418CB" w:rsidRPr="002C1128" w:rsidRDefault="002418CB" w:rsidP="0036797C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BB567E" w:rsidRPr="002C1128">
        <w:rPr>
          <w:b/>
          <w:sz w:val="22"/>
          <w:szCs w:val="22"/>
          <w:lang w:val="sr-Cyrl-RS" w:eastAsia="sr-Latn-RS"/>
        </w:rPr>
        <w:t>26</w:t>
      </w:r>
      <w:r w:rsidR="00BA3386" w:rsidRPr="002C1128">
        <w:rPr>
          <w:b/>
          <w:sz w:val="22"/>
          <w:szCs w:val="22"/>
          <w:lang w:val="sr-Cyrl-RS" w:eastAsia="sr-Latn-RS"/>
        </w:rPr>
        <w:t>.</w:t>
      </w:r>
    </w:p>
    <w:p w14:paraId="231D12AB" w14:textId="77777777" w:rsidR="004A1330" w:rsidRPr="002C1128" w:rsidRDefault="004A1330" w:rsidP="0036797C">
      <w:pPr>
        <w:rPr>
          <w:sz w:val="22"/>
          <w:szCs w:val="22"/>
          <w:lang w:val="sr-Cyrl-RS" w:eastAsia="sr-Latn-RS"/>
        </w:rPr>
      </w:pPr>
    </w:p>
    <w:p w14:paraId="2D61E6E4" w14:textId="77777777" w:rsidR="006A3905" w:rsidRPr="002C1128" w:rsidRDefault="00810FDB" w:rsidP="00C8506A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Претходна обрада обухвата све поступке пре третмана радиоактивног отпада који омогућавају избор и примену одговарајуће технологије за третман и кондиционирање.</w:t>
      </w:r>
    </w:p>
    <w:p w14:paraId="1FE37838" w14:textId="77777777" w:rsidR="004A1330" w:rsidRPr="002C1128" w:rsidRDefault="004A1330" w:rsidP="00C8506A">
      <w:pPr>
        <w:jc w:val="both"/>
        <w:rPr>
          <w:sz w:val="22"/>
          <w:szCs w:val="22"/>
          <w:lang w:val="sr-Cyrl-RS" w:eastAsia="sr-Latn-RS"/>
        </w:rPr>
      </w:pPr>
    </w:p>
    <w:p w14:paraId="7487C971" w14:textId="77777777" w:rsidR="002A7FC8" w:rsidRPr="002C1128" w:rsidRDefault="002A7FC8" w:rsidP="00C8506A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Поступци претходне обраде су:</w:t>
      </w:r>
    </w:p>
    <w:p w14:paraId="1847F0BC" w14:textId="77777777" w:rsidR="00FD62E2" w:rsidRPr="002C1128" w:rsidRDefault="00524632" w:rsidP="00D73CF4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разврставање;</w:t>
      </w:r>
    </w:p>
    <w:p w14:paraId="1AEB195E" w14:textId="77777777" w:rsidR="00FD62E2" w:rsidRPr="002C1128" w:rsidRDefault="00524632" w:rsidP="00D73CF4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>деконтаминација;</w:t>
      </w:r>
    </w:p>
    <w:p w14:paraId="4838E00C" w14:textId="77777777" w:rsidR="00FD62E2" w:rsidRPr="002C1128" w:rsidRDefault="00524632" w:rsidP="00D73CF4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хемијско прилагођавање.</w:t>
      </w:r>
    </w:p>
    <w:p w14:paraId="48F80F57" w14:textId="77777777" w:rsidR="004A1330" w:rsidRPr="002C1128" w:rsidRDefault="004A1330" w:rsidP="00C8506A">
      <w:pPr>
        <w:jc w:val="both"/>
        <w:rPr>
          <w:sz w:val="22"/>
          <w:szCs w:val="22"/>
          <w:lang w:val="sr-Cyrl-RS" w:eastAsia="sr-Latn-RS"/>
        </w:rPr>
      </w:pPr>
    </w:p>
    <w:p w14:paraId="6F71546B" w14:textId="77777777" w:rsidR="00FD62E2" w:rsidRPr="002C1128" w:rsidRDefault="00315B39" w:rsidP="00C8506A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Разврставање</w:t>
      </w:r>
      <w:r w:rsidR="00FD62E2" w:rsidRPr="002C1128">
        <w:rPr>
          <w:sz w:val="22"/>
          <w:szCs w:val="22"/>
          <w:lang w:val="sr-Cyrl-RS" w:eastAsia="sr-Latn-RS"/>
        </w:rPr>
        <w:t xml:space="preserve"> отпада се врши:</w:t>
      </w:r>
    </w:p>
    <w:p w14:paraId="69C08893" w14:textId="77777777" w:rsidR="00FD62E2" w:rsidRPr="002C1128" w:rsidRDefault="009163D5" w:rsidP="00D73CF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раздвајањем радиоактивног и нерадиоактивног материјала у циљу смањења запремине радиоактивног отпада;</w:t>
      </w:r>
    </w:p>
    <w:p w14:paraId="1A446B69" w14:textId="535455A8" w:rsidR="00FD62E2" w:rsidRPr="002C1128" w:rsidRDefault="00854C1F" w:rsidP="00D73CF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груписањем </w:t>
      </w:r>
      <w:r w:rsidR="009163D5" w:rsidRPr="002C1128">
        <w:rPr>
          <w:sz w:val="22"/>
          <w:szCs w:val="22"/>
          <w:lang w:val="sr-Cyrl-RS" w:eastAsia="sr-Latn-RS"/>
        </w:rPr>
        <w:t>радиоактивног материјала сличних или истих особина у групе у циљу једноставније</w:t>
      </w:r>
      <w:r w:rsidR="006D7D37" w:rsidRPr="002C1128">
        <w:rPr>
          <w:sz w:val="22"/>
          <w:szCs w:val="22"/>
          <w:lang w:val="sr-Cyrl-RS" w:eastAsia="sr-Latn-RS"/>
        </w:rPr>
        <w:t>г</w:t>
      </w:r>
      <w:r w:rsidR="009163D5" w:rsidRPr="002C1128">
        <w:rPr>
          <w:sz w:val="22"/>
          <w:szCs w:val="22"/>
          <w:lang w:val="sr-Cyrl-RS" w:eastAsia="sr-Latn-RS"/>
        </w:rPr>
        <w:t xml:space="preserve"> </w:t>
      </w:r>
      <w:r w:rsidR="006D7D37" w:rsidRPr="002C1128">
        <w:rPr>
          <w:sz w:val="22"/>
          <w:szCs w:val="22"/>
          <w:lang w:val="sr-Cyrl-RS" w:eastAsia="sr-Latn-RS"/>
        </w:rPr>
        <w:t>третмана</w:t>
      </w:r>
      <w:r w:rsidR="009163D5" w:rsidRPr="002C1128">
        <w:rPr>
          <w:sz w:val="22"/>
          <w:szCs w:val="22"/>
          <w:lang w:val="sr-Cyrl-RS" w:eastAsia="sr-Latn-RS"/>
        </w:rPr>
        <w:t>,</w:t>
      </w:r>
      <w:r w:rsidR="006D7D37" w:rsidRPr="002C1128">
        <w:rPr>
          <w:sz w:val="22"/>
          <w:szCs w:val="22"/>
          <w:lang w:val="sr-Cyrl-RS" w:eastAsia="sr-Latn-RS"/>
        </w:rPr>
        <w:t xml:space="preserve"> кондиционирања, </w:t>
      </w:r>
      <w:r w:rsidR="009163D5" w:rsidRPr="002C1128">
        <w:rPr>
          <w:sz w:val="22"/>
          <w:szCs w:val="22"/>
          <w:lang w:val="sr-Cyrl-RS" w:eastAsia="sr-Latn-RS"/>
        </w:rPr>
        <w:t>складиштења или одлагања;</w:t>
      </w:r>
    </w:p>
    <w:p w14:paraId="4DD96639" w14:textId="77777777" w:rsidR="00FD62E2" w:rsidRPr="002C1128" w:rsidRDefault="009163D5" w:rsidP="00D73CF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издвајањем </w:t>
      </w:r>
      <w:r w:rsidR="00FD62E2" w:rsidRPr="002C1128">
        <w:rPr>
          <w:sz w:val="22"/>
          <w:szCs w:val="22"/>
          <w:lang w:val="sr-Cyrl-RS" w:eastAsia="sr-Latn-RS"/>
        </w:rPr>
        <w:t>материјала за поновну употребу или рециклажу</w:t>
      </w:r>
      <w:r w:rsidRPr="002C1128">
        <w:rPr>
          <w:sz w:val="22"/>
          <w:szCs w:val="22"/>
          <w:lang w:val="sr-Cyrl-RS" w:eastAsia="sr-Latn-RS"/>
        </w:rPr>
        <w:t>.</w:t>
      </w:r>
    </w:p>
    <w:p w14:paraId="283372B3" w14:textId="77777777" w:rsidR="004A1330" w:rsidRPr="002C1128" w:rsidRDefault="004A1330" w:rsidP="00C8506A">
      <w:pPr>
        <w:jc w:val="both"/>
        <w:rPr>
          <w:b/>
          <w:sz w:val="22"/>
          <w:szCs w:val="22"/>
          <w:lang w:val="sr-Cyrl-RS"/>
        </w:rPr>
      </w:pPr>
    </w:p>
    <w:p w14:paraId="58C3F645" w14:textId="77777777" w:rsidR="004A1330" w:rsidRPr="002C1128" w:rsidRDefault="004A1330" w:rsidP="0036797C">
      <w:pPr>
        <w:jc w:val="center"/>
        <w:rPr>
          <w:b/>
          <w:sz w:val="22"/>
          <w:szCs w:val="22"/>
          <w:lang w:val="sr-Cyrl-RS"/>
        </w:rPr>
      </w:pPr>
    </w:p>
    <w:p w14:paraId="70CBAC93" w14:textId="4E819EA4" w:rsidR="002418CB" w:rsidRPr="002C1128" w:rsidRDefault="002418CB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27</w:t>
      </w:r>
      <w:r w:rsidR="00BA3386" w:rsidRPr="002C1128">
        <w:rPr>
          <w:b/>
          <w:sz w:val="22"/>
          <w:szCs w:val="22"/>
          <w:lang w:val="sr-Cyrl-RS"/>
        </w:rPr>
        <w:t>.</w:t>
      </w:r>
    </w:p>
    <w:p w14:paraId="50A878BD" w14:textId="77777777" w:rsidR="004A1330" w:rsidRPr="002C1128" w:rsidRDefault="004A1330" w:rsidP="0036797C">
      <w:pPr>
        <w:rPr>
          <w:sz w:val="22"/>
          <w:szCs w:val="22"/>
          <w:lang w:val="sr-Cyrl-RS"/>
        </w:rPr>
      </w:pPr>
    </w:p>
    <w:p w14:paraId="6A2CD5E1" w14:textId="77777777" w:rsidR="00622863" w:rsidRPr="002C1128" w:rsidRDefault="00622863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Третман радиоактивног отпада обухвата поступке којима се побољшава сигурност и економичност</w:t>
      </w:r>
      <w:r w:rsidR="0045566B" w:rsidRPr="002C1128">
        <w:rPr>
          <w:sz w:val="22"/>
          <w:szCs w:val="22"/>
          <w:lang w:val="sr-Cyrl-RS"/>
        </w:rPr>
        <w:t xml:space="preserve"> управљања радиоактивним отпадом</w:t>
      </w:r>
      <w:r w:rsidRPr="002C1128">
        <w:rPr>
          <w:sz w:val="22"/>
          <w:szCs w:val="22"/>
          <w:lang w:val="sr-Cyrl-RS"/>
        </w:rPr>
        <w:t xml:space="preserve"> </w:t>
      </w:r>
      <w:r w:rsidR="0045566B" w:rsidRPr="002C1128">
        <w:rPr>
          <w:sz w:val="22"/>
          <w:szCs w:val="22"/>
          <w:lang w:val="sr-Cyrl-RS"/>
        </w:rPr>
        <w:t xml:space="preserve">променом </w:t>
      </w:r>
      <w:r w:rsidRPr="002C1128">
        <w:rPr>
          <w:sz w:val="22"/>
          <w:szCs w:val="22"/>
          <w:lang w:val="sr-Cyrl-RS"/>
        </w:rPr>
        <w:t>карактеристика радиоактивног отпада.</w:t>
      </w:r>
    </w:p>
    <w:p w14:paraId="5516162B" w14:textId="77777777" w:rsidR="004A1330" w:rsidRPr="002C1128" w:rsidRDefault="004A1330" w:rsidP="00C8506A">
      <w:pPr>
        <w:jc w:val="both"/>
        <w:rPr>
          <w:sz w:val="22"/>
          <w:szCs w:val="22"/>
          <w:lang w:val="sr-Cyrl-RS"/>
        </w:rPr>
      </w:pPr>
    </w:p>
    <w:p w14:paraId="4B5D4C02" w14:textId="46B9EAAA" w:rsidR="001C50E1" w:rsidRPr="002C1128" w:rsidRDefault="0081707F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Третман </w:t>
      </w:r>
      <w:r w:rsidR="009163D5" w:rsidRPr="002C1128">
        <w:rPr>
          <w:sz w:val="22"/>
          <w:szCs w:val="22"/>
          <w:lang w:val="sr-Cyrl-RS"/>
        </w:rPr>
        <w:t xml:space="preserve">радиоактивног отпада </w:t>
      </w:r>
      <w:r w:rsidRPr="002C1128">
        <w:rPr>
          <w:sz w:val="22"/>
          <w:szCs w:val="22"/>
          <w:lang w:val="sr-Cyrl-RS"/>
        </w:rPr>
        <w:t>врши се:</w:t>
      </w:r>
    </w:p>
    <w:p w14:paraId="5539C124" w14:textId="77777777" w:rsidR="009163D5" w:rsidRPr="002C1128" w:rsidRDefault="009163D5" w:rsidP="00D73CF4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смањење</w:t>
      </w:r>
      <w:r w:rsidR="0081707F" w:rsidRPr="002C1128">
        <w:rPr>
          <w:sz w:val="22"/>
          <w:szCs w:val="22"/>
          <w:lang w:val="sr-Cyrl-RS"/>
        </w:rPr>
        <w:t>м</w:t>
      </w:r>
      <w:r w:rsidRPr="002C1128">
        <w:rPr>
          <w:sz w:val="22"/>
          <w:szCs w:val="22"/>
          <w:lang w:val="sr-Cyrl-RS"/>
        </w:rPr>
        <w:t xml:space="preserve"> запремине;</w:t>
      </w:r>
    </w:p>
    <w:p w14:paraId="23B368CF" w14:textId="63F023C6" w:rsidR="009163D5" w:rsidRPr="002C1128" w:rsidRDefault="009A1EB9" w:rsidP="00D73CF4">
      <w:pPr>
        <w:pStyle w:val="ListParagraph"/>
        <w:numPr>
          <w:ilvl w:val="0"/>
          <w:numId w:val="12"/>
        </w:numPr>
        <w:jc w:val="both"/>
        <w:rPr>
          <w:strike/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деконтаминациј</w:t>
      </w:r>
      <w:r w:rsidR="00DD6D66" w:rsidRPr="002C1128">
        <w:rPr>
          <w:sz w:val="22"/>
          <w:szCs w:val="22"/>
          <w:lang w:val="sr-Cyrl-RS"/>
        </w:rPr>
        <w:t>ом</w:t>
      </w:r>
      <w:r w:rsidR="00B9358E" w:rsidRPr="002C1128">
        <w:rPr>
          <w:sz w:val="22"/>
          <w:szCs w:val="22"/>
          <w:lang w:val="sr-Cyrl-RS"/>
        </w:rPr>
        <w:t xml:space="preserve"> или издвајањем радионуклида</w:t>
      </w:r>
      <w:r w:rsidR="00CA7744" w:rsidRPr="002C1128">
        <w:rPr>
          <w:sz w:val="22"/>
          <w:szCs w:val="22"/>
          <w:lang w:val="sr-Cyrl-RS"/>
        </w:rPr>
        <w:t>;</w:t>
      </w:r>
    </w:p>
    <w:p w14:paraId="34C881CD" w14:textId="77777777" w:rsidR="009163D5" w:rsidRPr="002C1128" w:rsidRDefault="009163D5" w:rsidP="00D73CF4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измен</w:t>
      </w:r>
      <w:r w:rsidR="0081707F" w:rsidRPr="002C1128">
        <w:rPr>
          <w:sz w:val="22"/>
          <w:szCs w:val="22"/>
          <w:lang w:val="sr-Cyrl-RS"/>
        </w:rPr>
        <w:t>ом</w:t>
      </w:r>
      <w:r w:rsidRPr="002C1128">
        <w:rPr>
          <w:sz w:val="22"/>
          <w:szCs w:val="22"/>
          <w:lang w:val="sr-Cyrl-RS"/>
        </w:rPr>
        <w:t xml:space="preserve"> физичких и хемијских карактеристика.</w:t>
      </w:r>
    </w:p>
    <w:p w14:paraId="0B285C95" w14:textId="77777777" w:rsidR="00A172BB" w:rsidRPr="002C1128" w:rsidRDefault="00A172BB" w:rsidP="0036797C">
      <w:pPr>
        <w:rPr>
          <w:sz w:val="22"/>
          <w:szCs w:val="22"/>
          <w:lang w:val="sr-Cyrl-RS"/>
        </w:rPr>
      </w:pPr>
    </w:p>
    <w:p w14:paraId="26748211" w14:textId="77777777" w:rsidR="004A1330" w:rsidRPr="002C1128" w:rsidRDefault="004A1330" w:rsidP="0036797C">
      <w:pPr>
        <w:rPr>
          <w:sz w:val="22"/>
          <w:szCs w:val="22"/>
          <w:lang w:val="sr-Cyrl-RS"/>
        </w:rPr>
      </w:pPr>
    </w:p>
    <w:p w14:paraId="5EAE9A05" w14:textId="5DAFD8A9" w:rsidR="00A172BB" w:rsidRPr="002C1128" w:rsidRDefault="00A172BB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28</w:t>
      </w:r>
      <w:r w:rsidR="00BA3386" w:rsidRPr="002C1128">
        <w:rPr>
          <w:b/>
          <w:sz w:val="22"/>
          <w:szCs w:val="22"/>
          <w:lang w:val="sr-Cyrl-RS"/>
        </w:rPr>
        <w:t>.</w:t>
      </w:r>
    </w:p>
    <w:p w14:paraId="6B579578" w14:textId="77777777" w:rsidR="00A172BB" w:rsidRPr="002C1128" w:rsidRDefault="00A172BB" w:rsidP="0036797C">
      <w:pPr>
        <w:rPr>
          <w:sz w:val="22"/>
          <w:szCs w:val="22"/>
          <w:lang w:val="sr-Cyrl-RS"/>
        </w:rPr>
      </w:pPr>
    </w:p>
    <w:p w14:paraId="1A0E0CC4" w14:textId="77777777" w:rsidR="00F91320" w:rsidRPr="002C1128" w:rsidRDefault="00524632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Кондиционирање </w:t>
      </w:r>
      <w:r w:rsidR="0081707F" w:rsidRPr="002C1128">
        <w:rPr>
          <w:sz w:val="22"/>
          <w:szCs w:val="22"/>
          <w:lang w:val="sr-Cyrl-RS"/>
        </w:rPr>
        <w:t xml:space="preserve">радиоактивног отпада </w:t>
      </w:r>
      <w:r w:rsidRPr="002C1128">
        <w:rPr>
          <w:sz w:val="22"/>
          <w:szCs w:val="22"/>
          <w:lang w:val="sr-Cyrl-RS"/>
        </w:rPr>
        <w:t xml:space="preserve">обухвата поступке којима се </w:t>
      </w:r>
      <w:r w:rsidR="0081707F" w:rsidRPr="002C1128">
        <w:rPr>
          <w:sz w:val="22"/>
          <w:szCs w:val="22"/>
          <w:lang w:val="sr-Cyrl-RS"/>
        </w:rPr>
        <w:t xml:space="preserve">радиоактивни </w:t>
      </w:r>
      <w:r w:rsidR="00903E62" w:rsidRPr="002C1128">
        <w:rPr>
          <w:sz w:val="22"/>
          <w:szCs w:val="22"/>
          <w:lang w:val="sr-Cyrl-RS"/>
        </w:rPr>
        <w:t>отпад преводи у форму која испуњава</w:t>
      </w:r>
      <w:r w:rsidR="00FE623F" w:rsidRPr="002C1128">
        <w:rPr>
          <w:sz w:val="22"/>
          <w:szCs w:val="22"/>
          <w:lang w:val="sr-Cyrl-RS"/>
        </w:rPr>
        <w:t xml:space="preserve"> критеријуме</w:t>
      </w:r>
      <w:r w:rsidRPr="002C1128">
        <w:rPr>
          <w:sz w:val="22"/>
          <w:szCs w:val="22"/>
          <w:lang w:val="sr-Cyrl-RS"/>
        </w:rPr>
        <w:t xml:space="preserve"> за транспорт, складиштење или одлагање.</w:t>
      </w:r>
    </w:p>
    <w:p w14:paraId="280C6B89" w14:textId="77777777" w:rsidR="008714CE" w:rsidRPr="002C1128" w:rsidRDefault="008714CE" w:rsidP="00C8506A">
      <w:pPr>
        <w:jc w:val="both"/>
        <w:rPr>
          <w:sz w:val="22"/>
          <w:szCs w:val="22"/>
          <w:lang w:val="sr-Cyrl-RS"/>
        </w:rPr>
      </w:pPr>
    </w:p>
    <w:p w14:paraId="7F862050" w14:textId="77777777" w:rsidR="008714CE" w:rsidRPr="002C1128" w:rsidRDefault="005F7FF6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Кондиционирање </w:t>
      </w:r>
      <w:r w:rsidR="0081707F" w:rsidRPr="002C1128">
        <w:rPr>
          <w:sz w:val="22"/>
          <w:szCs w:val="22"/>
          <w:lang w:val="sr-Cyrl-RS"/>
        </w:rPr>
        <w:t xml:space="preserve">радиоактивног отпада </w:t>
      </w:r>
      <w:r w:rsidRPr="002C1128">
        <w:rPr>
          <w:sz w:val="22"/>
          <w:szCs w:val="22"/>
          <w:lang w:val="sr-Cyrl-RS"/>
        </w:rPr>
        <w:t>врши</w:t>
      </w:r>
      <w:r w:rsidR="0081707F" w:rsidRPr="002C1128">
        <w:rPr>
          <w:sz w:val="22"/>
          <w:szCs w:val="22"/>
          <w:lang w:val="sr-Cyrl-RS"/>
        </w:rPr>
        <w:t xml:space="preserve"> се</w:t>
      </w:r>
      <w:r w:rsidRPr="002C1128">
        <w:rPr>
          <w:sz w:val="22"/>
          <w:szCs w:val="22"/>
          <w:lang w:val="sr-Cyrl-RS"/>
        </w:rPr>
        <w:t>:</w:t>
      </w:r>
    </w:p>
    <w:p w14:paraId="57928A15" w14:textId="77777777" w:rsidR="005F7FF6" w:rsidRPr="002C1128" w:rsidRDefault="006D7D37" w:rsidP="00D73CF4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имобилизацијом;</w:t>
      </w:r>
    </w:p>
    <w:p w14:paraId="2BC82C8F" w14:textId="7808E39A" w:rsidR="005F7FF6" w:rsidRPr="002C1128" w:rsidRDefault="006D7D37" w:rsidP="00D73CF4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паковањем </w:t>
      </w:r>
      <w:r w:rsidR="008470D2" w:rsidRPr="002C1128">
        <w:rPr>
          <w:sz w:val="22"/>
          <w:szCs w:val="22"/>
          <w:lang w:val="sr-Cyrl-RS"/>
        </w:rPr>
        <w:t xml:space="preserve">радиоактивног </w:t>
      </w:r>
      <w:r w:rsidRPr="002C1128">
        <w:rPr>
          <w:sz w:val="22"/>
          <w:szCs w:val="22"/>
          <w:lang w:val="sr-Cyrl-RS"/>
        </w:rPr>
        <w:t>отпада у контејнере;</w:t>
      </w:r>
    </w:p>
    <w:p w14:paraId="39623720" w14:textId="77777777" w:rsidR="005F7FF6" w:rsidRPr="002C1128" w:rsidRDefault="006D7D37" w:rsidP="00D73CF4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sr-Latn-RS"/>
        </w:rPr>
      </w:pPr>
      <w:r w:rsidRPr="002C1128">
        <w:rPr>
          <w:sz w:val="22"/>
          <w:szCs w:val="22"/>
          <w:lang w:val="sr-Cyrl-RS"/>
        </w:rPr>
        <w:t>обезбеђивањем додатне амбалаже (</w:t>
      </w:r>
      <w:r w:rsidRPr="002C1128">
        <w:rPr>
          <w:i/>
          <w:sz w:val="22"/>
          <w:szCs w:val="22"/>
          <w:lang w:val="sr-Latn-RS"/>
        </w:rPr>
        <w:t>overpack</w:t>
      </w:r>
      <w:r w:rsidR="005F7FF6" w:rsidRPr="002C1128">
        <w:rPr>
          <w:sz w:val="22"/>
          <w:szCs w:val="22"/>
          <w:lang w:val="sr-Latn-RS"/>
        </w:rPr>
        <w:t>)</w:t>
      </w:r>
      <w:r w:rsidR="00FC2BF8" w:rsidRPr="002C1128">
        <w:rPr>
          <w:sz w:val="22"/>
          <w:szCs w:val="22"/>
          <w:lang w:val="sr-Latn-RS"/>
        </w:rPr>
        <w:t>.</w:t>
      </w:r>
    </w:p>
    <w:p w14:paraId="294200F4" w14:textId="77777777" w:rsidR="009701DF" w:rsidRPr="002C1128" w:rsidRDefault="009701DF" w:rsidP="0036797C">
      <w:pPr>
        <w:rPr>
          <w:b/>
          <w:sz w:val="22"/>
          <w:szCs w:val="22"/>
          <w:lang w:val="sr-Cyrl-RS"/>
        </w:rPr>
      </w:pPr>
    </w:p>
    <w:p w14:paraId="1394CAD8" w14:textId="77777777" w:rsidR="004A1330" w:rsidRPr="002C1128" w:rsidRDefault="004A1330" w:rsidP="0036797C">
      <w:pPr>
        <w:jc w:val="center"/>
        <w:rPr>
          <w:sz w:val="22"/>
          <w:szCs w:val="22"/>
          <w:lang w:val="sr-Cyrl-RS"/>
        </w:rPr>
      </w:pPr>
    </w:p>
    <w:p w14:paraId="4E368C85" w14:textId="3E17B87E" w:rsidR="002C4426" w:rsidRPr="002C1128" w:rsidRDefault="002C4426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29</w:t>
      </w:r>
      <w:r w:rsidRPr="002C1128">
        <w:rPr>
          <w:b/>
          <w:sz w:val="22"/>
          <w:szCs w:val="22"/>
          <w:lang w:val="sr-Cyrl-RS"/>
        </w:rPr>
        <w:t>.</w:t>
      </w:r>
    </w:p>
    <w:p w14:paraId="1DB9B22B" w14:textId="77777777" w:rsidR="0001430B" w:rsidRPr="002C1128" w:rsidRDefault="0001430B" w:rsidP="0036797C">
      <w:pPr>
        <w:tabs>
          <w:tab w:val="left" w:pos="426"/>
          <w:tab w:val="left" w:pos="1021"/>
          <w:tab w:val="left" w:pos="1418"/>
        </w:tabs>
        <w:ind w:left="1080"/>
        <w:jc w:val="both"/>
        <w:rPr>
          <w:sz w:val="22"/>
          <w:szCs w:val="22"/>
          <w:lang w:val="sr-Cyrl-RS"/>
        </w:rPr>
      </w:pPr>
    </w:p>
    <w:p w14:paraId="77F4EC04" w14:textId="6ACDC4FF" w:rsidR="00AD3F59" w:rsidRPr="002C1128" w:rsidRDefault="00A172BB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Радиоактивни отпад</w:t>
      </w:r>
      <w:r w:rsidRPr="002C1128">
        <w:rPr>
          <w:sz w:val="22"/>
          <w:szCs w:val="22"/>
          <w:lang w:eastAsia="sr-Latn-RS"/>
        </w:rPr>
        <w:t xml:space="preserve"> се складишти у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FE55AD" w:rsidRPr="002C1128">
        <w:rPr>
          <w:sz w:val="22"/>
          <w:szCs w:val="22"/>
          <w:lang w:val="sr-Cyrl-RS" w:eastAsia="sr-Latn-RS"/>
        </w:rPr>
        <w:t>постројењима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AD3F59" w:rsidRPr="002C1128">
        <w:rPr>
          <w:sz w:val="22"/>
          <w:szCs w:val="22"/>
          <w:lang w:eastAsia="sr-Latn-RS"/>
        </w:rPr>
        <w:t xml:space="preserve">за складиштење </w:t>
      </w:r>
      <w:r w:rsidRPr="002C1128">
        <w:rPr>
          <w:sz w:val="22"/>
          <w:szCs w:val="22"/>
          <w:lang w:val="sr-Cyrl-RS" w:eastAsia="sr-Latn-RS"/>
        </w:rPr>
        <w:t>радиоактивног отпада кој</w:t>
      </w:r>
      <w:r w:rsidR="000136DC">
        <w:rPr>
          <w:sz w:val="22"/>
          <w:szCs w:val="22"/>
          <w:lang w:val="sr-Latn-RS" w:eastAsia="sr-Latn-RS"/>
        </w:rPr>
        <w:t>а</w:t>
      </w:r>
      <w:r w:rsidRPr="000136DC">
        <w:rPr>
          <w:sz w:val="22"/>
          <w:szCs w:val="22"/>
          <w:lang w:val="sr-Cyrl-RS" w:eastAsia="sr-Latn-RS"/>
        </w:rPr>
        <w:t xml:space="preserve"> су посебно пројектован</w:t>
      </w:r>
      <w:r w:rsidR="000136DC">
        <w:rPr>
          <w:sz w:val="22"/>
          <w:szCs w:val="22"/>
          <w:lang w:val="sr-Cyrl-RS" w:eastAsia="sr-Latn-RS"/>
        </w:rPr>
        <w:t>а</w:t>
      </w:r>
      <w:r w:rsidRPr="000136DC">
        <w:rPr>
          <w:sz w:val="22"/>
          <w:szCs w:val="22"/>
          <w:lang w:val="sr-Cyrl-RS" w:eastAsia="sr-Latn-RS"/>
        </w:rPr>
        <w:t xml:space="preserve"> и раде тако да обезбеде оптималну заштиту од јонизујућег зрачења </w:t>
      </w:r>
      <w:r w:rsidR="00EC1AF7" w:rsidRPr="002C1128">
        <w:rPr>
          <w:sz w:val="22"/>
          <w:szCs w:val="22"/>
          <w:lang w:val="sr-Cyrl-RS" w:eastAsia="sr-Latn-RS"/>
        </w:rPr>
        <w:t xml:space="preserve">изложених радника </w:t>
      </w:r>
      <w:r w:rsidRPr="002C1128">
        <w:rPr>
          <w:sz w:val="22"/>
          <w:szCs w:val="22"/>
          <w:lang w:val="sr-Cyrl-RS" w:eastAsia="sr-Latn-RS"/>
        </w:rPr>
        <w:t xml:space="preserve">и </w:t>
      </w:r>
      <w:r w:rsidR="007B2913" w:rsidRPr="002C1128">
        <w:rPr>
          <w:sz w:val="22"/>
          <w:szCs w:val="22"/>
          <w:lang w:val="sr-Cyrl-RS" w:eastAsia="sr-Latn-RS"/>
        </w:rPr>
        <w:t>становништва,</w:t>
      </w:r>
      <w:r w:rsidR="0066391B" w:rsidRPr="002C1128">
        <w:rPr>
          <w:sz w:val="22"/>
          <w:szCs w:val="22"/>
          <w:lang w:val="sr-Cyrl-RS" w:eastAsia="sr-Latn-RS"/>
        </w:rPr>
        <w:t xml:space="preserve"> спрече неовлашћени приступ</w:t>
      </w:r>
      <w:r w:rsidRPr="002C1128">
        <w:rPr>
          <w:sz w:val="22"/>
          <w:szCs w:val="22"/>
          <w:lang w:val="sr-Cyrl-RS" w:eastAsia="sr-Latn-RS"/>
        </w:rPr>
        <w:t xml:space="preserve"> као и да обезбеде изолацију </w:t>
      </w:r>
      <w:r w:rsidR="008470D2" w:rsidRPr="002C1128">
        <w:rPr>
          <w:sz w:val="22"/>
          <w:szCs w:val="22"/>
          <w:lang w:val="sr-Cyrl-RS" w:eastAsia="sr-Latn-RS"/>
        </w:rPr>
        <w:t>паковања радиоактивног отпада</w:t>
      </w:r>
      <w:r w:rsidR="008470D2" w:rsidRPr="002C1128">
        <w:rPr>
          <w:sz w:val="22"/>
          <w:szCs w:val="22"/>
          <w:lang w:val="sr-Latn-RS"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>од спољашње средине и омогуће његово изношење</w:t>
      </w:r>
      <w:r w:rsidR="00AD3F59" w:rsidRPr="002C1128">
        <w:rPr>
          <w:sz w:val="22"/>
          <w:szCs w:val="22"/>
          <w:lang w:eastAsia="sr-Latn-RS"/>
        </w:rPr>
        <w:t>.</w:t>
      </w:r>
    </w:p>
    <w:p w14:paraId="0A0F51D6" w14:textId="77777777" w:rsidR="00806A42" w:rsidRPr="002C1128" w:rsidRDefault="00806A42" w:rsidP="0036797C">
      <w:pPr>
        <w:rPr>
          <w:sz w:val="22"/>
          <w:szCs w:val="22"/>
          <w:lang w:eastAsia="sr-Latn-RS"/>
        </w:rPr>
      </w:pPr>
    </w:p>
    <w:p w14:paraId="08C3464D" w14:textId="77777777" w:rsidR="004F2939" w:rsidRPr="002C1128" w:rsidRDefault="00DB7FDF" w:rsidP="007B2913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Радиоактивни отпад се складишти у складу са захтевима пасивне сигурности и то:</w:t>
      </w:r>
    </w:p>
    <w:p w14:paraId="466CBD5B" w14:textId="77777777" w:rsidR="00DB7FDF" w:rsidRPr="002C1128" w:rsidRDefault="00DB7FDF" w:rsidP="007B2913">
      <w:pPr>
        <w:jc w:val="both"/>
        <w:rPr>
          <w:sz w:val="22"/>
          <w:szCs w:val="22"/>
          <w:lang w:val="sr-Cyrl-RS" w:eastAsia="sr-Latn-RS"/>
        </w:rPr>
      </w:pPr>
    </w:p>
    <w:p w14:paraId="54A92D8A" w14:textId="77777777" w:rsidR="00DB7FDF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радиоактивни материјал је имобилисан;</w:t>
      </w:r>
    </w:p>
    <w:p w14:paraId="7944ED08" w14:textId="77777777" w:rsidR="00DB7FDF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</w:t>
      </w:r>
      <w:r w:rsidR="00E3034C" w:rsidRPr="002C1128">
        <w:rPr>
          <w:sz w:val="22"/>
          <w:szCs w:val="22"/>
          <w:lang w:val="sr-Cyrl-RS" w:eastAsia="sr-Latn-RS"/>
        </w:rPr>
        <w:t>и</w:t>
      </w:r>
      <w:r w:rsidRPr="002C1128">
        <w:rPr>
          <w:sz w:val="22"/>
          <w:szCs w:val="22"/>
          <w:lang w:val="sr-Cyrl-RS" w:eastAsia="sr-Latn-RS"/>
        </w:rPr>
        <w:t xml:space="preserve"> отпад и контејнер </w:t>
      </w:r>
      <w:r w:rsidR="00E3034C" w:rsidRPr="002C1128">
        <w:rPr>
          <w:sz w:val="22"/>
          <w:szCs w:val="22"/>
          <w:lang w:val="sr-Cyrl-RS" w:eastAsia="sr-Latn-RS"/>
        </w:rPr>
        <w:t xml:space="preserve">су </w:t>
      </w:r>
      <w:r w:rsidRPr="002C1128">
        <w:rPr>
          <w:sz w:val="22"/>
          <w:szCs w:val="22"/>
          <w:lang w:val="sr-Cyrl-RS" w:eastAsia="sr-Latn-RS"/>
        </w:rPr>
        <w:t>физички и хемијски стабилн</w:t>
      </w:r>
      <w:r w:rsidR="00E3034C" w:rsidRPr="002C1128">
        <w:rPr>
          <w:sz w:val="22"/>
          <w:szCs w:val="22"/>
          <w:lang w:val="sr-Cyrl-RS" w:eastAsia="sr-Latn-RS"/>
        </w:rPr>
        <w:t>и</w:t>
      </w:r>
      <w:r w:rsidRPr="002C1128">
        <w:rPr>
          <w:sz w:val="22"/>
          <w:szCs w:val="22"/>
          <w:lang w:val="sr-Cyrl-RS" w:eastAsia="sr-Latn-RS"/>
        </w:rPr>
        <w:t>;</w:t>
      </w:r>
    </w:p>
    <w:p w14:paraId="64464D4E" w14:textId="77777777" w:rsidR="00E06884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обезбеђено је одвођење топлоте и спречавање критичности уколико је потребно;</w:t>
      </w:r>
    </w:p>
    <w:p w14:paraId="78109DD9" w14:textId="77777777" w:rsidR="00E06884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примењен је систем вишеструких баријера;</w:t>
      </w:r>
    </w:p>
    <w:p w14:paraId="308478FB" w14:textId="7FBE8A2A" w:rsidR="007512D9" w:rsidRPr="002C1128" w:rsidRDefault="004C586E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паковање</w:t>
      </w:r>
      <w:r w:rsidR="0009440C" w:rsidRPr="002C1128">
        <w:rPr>
          <w:sz w:val="22"/>
          <w:szCs w:val="22"/>
          <w:lang w:val="sr-Cyrl-RS" w:eastAsia="sr-Latn-RS"/>
        </w:rPr>
        <w:t xml:space="preserve"> радиоактивног отпада</w:t>
      </w:r>
      <w:r w:rsidRPr="002C1128">
        <w:rPr>
          <w:sz w:val="22"/>
          <w:szCs w:val="22"/>
          <w:lang w:val="sr-Cyrl-RS" w:eastAsia="sr-Latn-RS"/>
        </w:rPr>
        <w:t xml:space="preserve"> је </w:t>
      </w:r>
      <w:r w:rsidR="00C74286" w:rsidRPr="002C1128">
        <w:rPr>
          <w:sz w:val="22"/>
          <w:szCs w:val="22"/>
          <w:lang w:val="sr-Cyrl-RS" w:eastAsia="sr-Latn-RS"/>
        </w:rPr>
        <w:t>отпорн</w:t>
      </w:r>
      <w:r w:rsidRPr="002C1128">
        <w:rPr>
          <w:sz w:val="22"/>
          <w:szCs w:val="22"/>
          <w:lang w:val="sr-Cyrl-RS" w:eastAsia="sr-Latn-RS"/>
        </w:rPr>
        <w:t>о</w:t>
      </w:r>
      <w:r w:rsidR="00FE55AD" w:rsidRPr="002C1128">
        <w:rPr>
          <w:sz w:val="22"/>
          <w:szCs w:val="22"/>
          <w:lang w:val="sr-Cyrl-RS" w:eastAsia="sr-Latn-RS"/>
        </w:rPr>
        <w:t xml:space="preserve"> </w:t>
      </w:r>
      <w:r w:rsidR="00A257E4" w:rsidRPr="002C1128">
        <w:rPr>
          <w:sz w:val="22"/>
          <w:szCs w:val="22"/>
          <w:lang w:val="sr-Cyrl-RS" w:eastAsia="sr-Latn-RS"/>
        </w:rPr>
        <w:t xml:space="preserve">на спољне утицаје који </w:t>
      </w:r>
      <w:r w:rsidR="00C9200F" w:rsidRPr="002C1128">
        <w:rPr>
          <w:sz w:val="22"/>
          <w:szCs w:val="22"/>
          <w:lang w:val="sr-Cyrl-RS" w:eastAsia="sr-Latn-RS"/>
        </w:rPr>
        <w:t xml:space="preserve">негативно </w:t>
      </w:r>
      <w:r w:rsidR="00A257E4" w:rsidRPr="002C1128">
        <w:rPr>
          <w:sz w:val="22"/>
          <w:szCs w:val="22"/>
          <w:lang w:val="sr-Cyrl-RS" w:eastAsia="sr-Latn-RS"/>
        </w:rPr>
        <w:t xml:space="preserve">утичу </w:t>
      </w:r>
      <w:r w:rsidR="00EF0415" w:rsidRPr="002C1128">
        <w:rPr>
          <w:sz w:val="22"/>
          <w:szCs w:val="22"/>
          <w:lang w:val="sr-Cyrl-RS" w:eastAsia="sr-Latn-RS"/>
        </w:rPr>
        <w:t xml:space="preserve">на </w:t>
      </w:r>
      <w:r w:rsidR="00C9200F" w:rsidRPr="002C1128">
        <w:rPr>
          <w:sz w:val="22"/>
          <w:szCs w:val="22"/>
          <w:lang w:val="sr-Cyrl-RS" w:eastAsia="sr-Latn-RS"/>
        </w:rPr>
        <w:t>његове карактеристике од значаја за сигурност</w:t>
      </w:r>
      <w:r w:rsidR="00EF0415" w:rsidRPr="002C1128">
        <w:rPr>
          <w:sz w:val="22"/>
          <w:szCs w:val="22"/>
          <w:lang w:val="sr-Cyrl-RS" w:eastAsia="sr-Latn-RS"/>
        </w:rPr>
        <w:t>;</w:t>
      </w:r>
    </w:p>
    <w:p w14:paraId="6522056E" w14:textId="5B93746D" w:rsidR="007512D9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услови у </w:t>
      </w:r>
      <w:r w:rsidR="00FE55AD" w:rsidRPr="002C1128">
        <w:rPr>
          <w:sz w:val="22"/>
          <w:szCs w:val="22"/>
          <w:lang w:val="sr-Cyrl-RS" w:eastAsia="sr-Latn-RS"/>
        </w:rPr>
        <w:t xml:space="preserve">постројењу за складиштење </w:t>
      </w:r>
      <w:r w:rsidRPr="002C1128">
        <w:rPr>
          <w:sz w:val="22"/>
          <w:szCs w:val="22"/>
          <w:lang w:val="sr-Cyrl-RS" w:eastAsia="sr-Latn-RS"/>
        </w:rPr>
        <w:t>с</w:t>
      </w:r>
      <w:r w:rsidR="00A35E75" w:rsidRPr="002C1128">
        <w:rPr>
          <w:sz w:val="22"/>
          <w:szCs w:val="22"/>
          <w:lang w:val="sr-Cyrl-RS" w:eastAsia="sr-Latn-RS"/>
        </w:rPr>
        <w:t>у</w:t>
      </w:r>
      <w:r w:rsidRPr="002C1128">
        <w:rPr>
          <w:sz w:val="22"/>
          <w:szCs w:val="22"/>
          <w:lang w:val="sr-Cyrl-RS" w:eastAsia="sr-Latn-RS"/>
        </w:rPr>
        <w:t xml:space="preserve"> оптимиз</w:t>
      </w:r>
      <w:r w:rsidR="00A35E75" w:rsidRPr="002C1128">
        <w:rPr>
          <w:sz w:val="22"/>
          <w:szCs w:val="22"/>
          <w:lang w:val="sr-Cyrl-RS" w:eastAsia="sr-Latn-RS"/>
        </w:rPr>
        <w:t>овани</w:t>
      </w:r>
      <w:r w:rsidRPr="002C1128">
        <w:rPr>
          <w:sz w:val="22"/>
          <w:szCs w:val="22"/>
          <w:lang w:val="sr-Cyrl-RS" w:eastAsia="sr-Latn-RS"/>
        </w:rPr>
        <w:t xml:space="preserve"> у односу на животни век </w:t>
      </w:r>
      <w:r w:rsidR="00C74286" w:rsidRPr="002C1128">
        <w:rPr>
          <w:sz w:val="22"/>
          <w:szCs w:val="22"/>
          <w:lang w:val="sr-Cyrl-RS" w:eastAsia="sr-Latn-RS"/>
        </w:rPr>
        <w:t xml:space="preserve">паковања </w:t>
      </w:r>
      <w:r w:rsidR="0009440C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val="sr-Cyrl-RS" w:eastAsia="sr-Latn-RS"/>
        </w:rPr>
        <w:t>;</w:t>
      </w:r>
    </w:p>
    <w:p w14:paraId="65373B67" w14:textId="77777777" w:rsidR="003446F9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потреба за активним системима сигурности у циљу обезбеђивања сигурности је сведена на минимум; </w:t>
      </w:r>
    </w:p>
    <w:p w14:paraId="12EED495" w14:textId="77777777" w:rsidR="003446F9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lastRenderedPageBreak/>
        <w:t>потреба за системима за одржавање у циљу обезбеђивања сигурности је сведена на минимум;</w:t>
      </w:r>
    </w:p>
    <w:p w14:paraId="6F5E1CC3" w14:textId="77777777" w:rsidR="00421667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потреба за интервенцијом људи у циљу обезбеђивања сигурности је сведена на минимум;</w:t>
      </w:r>
    </w:p>
    <w:p w14:paraId="70A63C04" w14:textId="4BCC7920" w:rsidR="00B362DF" w:rsidRPr="002C1128" w:rsidRDefault="00FE55AD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постројење </w:t>
      </w:r>
      <w:r w:rsidR="00EF0415" w:rsidRPr="002C1128">
        <w:rPr>
          <w:sz w:val="22"/>
          <w:szCs w:val="22"/>
          <w:lang w:val="sr-Cyrl-RS" w:eastAsia="sr-Latn-RS"/>
        </w:rPr>
        <w:t>за складиштење је отпор</w:t>
      </w:r>
      <w:r w:rsidR="00C74286" w:rsidRPr="002C1128">
        <w:rPr>
          <w:sz w:val="22"/>
          <w:szCs w:val="22"/>
          <w:lang w:val="sr-Cyrl-RS" w:eastAsia="sr-Latn-RS"/>
        </w:rPr>
        <w:t>но</w:t>
      </w:r>
      <w:r w:rsidR="00EF0415" w:rsidRPr="002C1128">
        <w:rPr>
          <w:sz w:val="22"/>
          <w:szCs w:val="22"/>
          <w:lang w:val="sr-Cyrl-RS" w:eastAsia="sr-Latn-RS"/>
        </w:rPr>
        <w:t xml:space="preserve"> </w:t>
      </w:r>
      <w:r w:rsidR="00B362DF" w:rsidRPr="002C1128">
        <w:rPr>
          <w:sz w:val="22"/>
          <w:szCs w:val="22"/>
          <w:lang w:val="sr-Cyrl-RS" w:eastAsia="sr-Latn-RS"/>
        </w:rPr>
        <w:t xml:space="preserve">на предвидиве </w:t>
      </w:r>
      <w:r w:rsidR="0066391B" w:rsidRPr="002C1128">
        <w:rPr>
          <w:sz w:val="22"/>
          <w:szCs w:val="22"/>
          <w:lang w:val="sr-Cyrl-RS" w:eastAsia="sr-Latn-RS"/>
        </w:rPr>
        <w:t>ситуације које могу утицати на сигурност и безбедност</w:t>
      </w:r>
      <w:r w:rsidR="00B362DF" w:rsidRPr="002C1128">
        <w:rPr>
          <w:sz w:val="22"/>
          <w:szCs w:val="22"/>
          <w:lang w:val="sr-Cyrl-RS" w:eastAsia="sr-Latn-RS"/>
        </w:rPr>
        <w:t>;</w:t>
      </w:r>
    </w:p>
    <w:p w14:paraId="09DED19D" w14:textId="24484352" w:rsidR="0002260E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приступ </w:t>
      </w:r>
      <w:r w:rsidR="00FE55AD" w:rsidRPr="002C1128">
        <w:rPr>
          <w:sz w:val="22"/>
          <w:szCs w:val="22"/>
          <w:lang w:val="sr-Cyrl-RS" w:eastAsia="sr-Latn-RS"/>
        </w:rPr>
        <w:t xml:space="preserve">постројењу </w:t>
      </w:r>
      <w:r w:rsidRPr="002C1128">
        <w:rPr>
          <w:sz w:val="22"/>
          <w:szCs w:val="22"/>
          <w:lang w:val="sr-Cyrl-RS" w:eastAsia="sr-Latn-RS"/>
        </w:rPr>
        <w:t xml:space="preserve">за складиштење је обезбеђен у циљу </w:t>
      </w:r>
      <w:r w:rsidR="005134F2" w:rsidRPr="002C1128">
        <w:rPr>
          <w:sz w:val="22"/>
          <w:szCs w:val="22"/>
          <w:lang w:val="sr-Cyrl-RS" w:eastAsia="sr-Latn-RS"/>
        </w:rPr>
        <w:t>поступања у ванредном догађају</w:t>
      </w:r>
      <w:r w:rsidRPr="002C1128">
        <w:rPr>
          <w:sz w:val="22"/>
          <w:szCs w:val="22"/>
          <w:lang w:val="sr-Cyrl-RS" w:eastAsia="sr-Latn-RS"/>
        </w:rPr>
        <w:t>;</w:t>
      </w:r>
    </w:p>
    <w:p w14:paraId="441C2BEF" w14:textId="77777777" w:rsidR="0002260E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потреба за хитним корективним </w:t>
      </w:r>
      <w:r w:rsidR="00C74286" w:rsidRPr="002C1128">
        <w:rPr>
          <w:sz w:val="22"/>
          <w:szCs w:val="22"/>
          <w:lang w:val="sr-Cyrl-RS" w:eastAsia="sr-Latn-RS"/>
        </w:rPr>
        <w:t xml:space="preserve">мерама </w:t>
      </w:r>
      <w:r w:rsidRPr="002C1128">
        <w:rPr>
          <w:sz w:val="22"/>
          <w:szCs w:val="22"/>
          <w:lang w:val="sr-Cyrl-RS" w:eastAsia="sr-Latn-RS"/>
        </w:rPr>
        <w:t>у случају ванредног догађаја је сведена на минимум;</w:t>
      </w:r>
    </w:p>
    <w:p w14:paraId="07CE36A3" w14:textId="16076ACC" w:rsidR="00D72142" w:rsidRPr="002C1128" w:rsidRDefault="00214A57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паковање </w:t>
      </w:r>
      <w:r w:rsidR="00B362DF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EF0415" w:rsidRPr="002C1128">
        <w:rPr>
          <w:sz w:val="22"/>
          <w:szCs w:val="22"/>
          <w:lang w:val="sr-Cyrl-RS" w:eastAsia="sr-Latn-RS"/>
        </w:rPr>
        <w:t>је доступн</w:t>
      </w:r>
      <w:r w:rsidR="00C74286" w:rsidRPr="002C1128">
        <w:rPr>
          <w:sz w:val="22"/>
          <w:szCs w:val="22"/>
          <w:lang w:val="sr-Cyrl-RS" w:eastAsia="sr-Latn-RS"/>
        </w:rPr>
        <w:t>о</w:t>
      </w:r>
      <w:r w:rsidR="00EF0415" w:rsidRPr="002C1128">
        <w:rPr>
          <w:sz w:val="22"/>
          <w:szCs w:val="22"/>
          <w:lang w:val="sr-Cyrl-RS" w:eastAsia="sr-Latn-RS"/>
        </w:rPr>
        <w:t xml:space="preserve"> за преглед и инспекцијски надзор;</w:t>
      </w:r>
    </w:p>
    <w:p w14:paraId="0D12B148" w14:textId="3598D91F" w:rsidR="00D72142" w:rsidRPr="002C1128" w:rsidRDefault="00214A57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паковање </w:t>
      </w:r>
      <w:r w:rsidR="00B362DF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EF0415" w:rsidRPr="002C1128">
        <w:rPr>
          <w:sz w:val="22"/>
          <w:szCs w:val="22"/>
          <w:lang w:val="sr-Cyrl-RS" w:eastAsia="sr-Latn-RS"/>
        </w:rPr>
        <w:t>може да се изнесе у циљу прегледа или поновне обраде;</w:t>
      </w:r>
    </w:p>
    <w:p w14:paraId="2127D520" w14:textId="7BDB4726" w:rsidR="007A779C" w:rsidRPr="002C1128" w:rsidRDefault="00EF0415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животни век </w:t>
      </w:r>
      <w:r w:rsidR="00FE55AD" w:rsidRPr="002C1128">
        <w:rPr>
          <w:sz w:val="22"/>
          <w:szCs w:val="22"/>
          <w:lang w:val="sr-Cyrl-RS" w:eastAsia="sr-Latn-RS"/>
        </w:rPr>
        <w:t xml:space="preserve">постројења </w:t>
      </w:r>
      <w:r w:rsidRPr="002C1128">
        <w:rPr>
          <w:sz w:val="22"/>
          <w:szCs w:val="22"/>
          <w:lang w:val="sr-Cyrl-RS" w:eastAsia="sr-Latn-RS"/>
        </w:rPr>
        <w:t xml:space="preserve">за складиштење је </w:t>
      </w:r>
      <w:r w:rsidR="00EC1AF7" w:rsidRPr="002C1128">
        <w:rPr>
          <w:sz w:val="22"/>
          <w:szCs w:val="22"/>
          <w:lang w:val="sr-Cyrl-RS" w:eastAsia="sr-Latn-RS"/>
        </w:rPr>
        <w:t xml:space="preserve">довољно дуг </w:t>
      </w:r>
      <w:r w:rsidR="00DF6C6C" w:rsidRPr="002C1128">
        <w:rPr>
          <w:sz w:val="22"/>
          <w:szCs w:val="22"/>
          <w:lang w:val="sr-Cyrl-RS" w:eastAsia="sr-Latn-RS"/>
        </w:rPr>
        <w:t>да обезбеди</w:t>
      </w:r>
      <w:r w:rsidRPr="002C1128">
        <w:rPr>
          <w:sz w:val="22"/>
          <w:szCs w:val="22"/>
          <w:lang w:val="sr-Cyrl-RS" w:eastAsia="sr-Latn-RS"/>
        </w:rPr>
        <w:t xml:space="preserve"> складиштење пре одлагања;</w:t>
      </w:r>
    </w:p>
    <w:p w14:paraId="660C28C3" w14:textId="43CE38E7" w:rsidR="00E06884" w:rsidRPr="002C1128" w:rsidRDefault="00751742" w:rsidP="00D73CF4">
      <w:pPr>
        <w:pStyle w:val="ListParagraph"/>
        <w:numPr>
          <w:ilvl w:val="0"/>
          <w:numId w:val="15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карактеристике </w:t>
      </w:r>
      <w:r w:rsidR="00214A57" w:rsidRPr="002C1128">
        <w:rPr>
          <w:sz w:val="22"/>
          <w:szCs w:val="22"/>
          <w:lang w:val="sr-Cyrl-RS" w:eastAsia="sr-Latn-RS"/>
        </w:rPr>
        <w:t>паковањ</w:t>
      </w:r>
      <w:r w:rsidRPr="002C1128">
        <w:rPr>
          <w:sz w:val="22"/>
          <w:szCs w:val="22"/>
          <w:lang w:val="sr-Cyrl-RS" w:eastAsia="sr-Latn-RS"/>
        </w:rPr>
        <w:t xml:space="preserve">а </w:t>
      </w:r>
      <w:r w:rsidR="00B362DF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Pr="002C1128">
        <w:rPr>
          <w:sz w:val="22"/>
          <w:szCs w:val="22"/>
          <w:lang w:val="sr-Cyrl-RS" w:eastAsia="sr-Latn-RS"/>
        </w:rPr>
        <w:t xml:space="preserve">не </w:t>
      </w:r>
      <w:r w:rsidR="00127244" w:rsidRPr="002C1128">
        <w:rPr>
          <w:sz w:val="22"/>
          <w:szCs w:val="22"/>
          <w:lang w:val="sr-Cyrl-RS" w:eastAsia="sr-Latn-RS"/>
        </w:rPr>
        <w:t xml:space="preserve">утичу </w:t>
      </w:r>
      <w:r w:rsidRPr="002C1128">
        <w:rPr>
          <w:sz w:val="22"/>
          <w:szCs w:val="22"/>
          <w:lang w:val="sr-Cyrl-RS" w:eastAsia="sr-Latn-RS"/>
        </w:rPr>
        <w:t xml:space="preserve">негативно на </w:t>
      </w:r>
      <w:r w:rsidR="00127244" w:rsidRPr="002C1128">
        <w:rPr>
          <w:sz w:val="22"/>
          <w:szCs w:val="22"/>
          <w:lang w:val="sr-Cyrl-RS" w:eastAsia="sr-Latn-RS"/>
        </w:rPr>
        <w:t xml:space="preserve">будуће </w:t>
      </w:r>
      <w:r w:rsidRPr="002C1128">
        <w:rPr>
          <w:sz w:val="22"/>
          <w:szCs w:val="22"/>
          <w:lang w:val="sr-Cyrl-RS" w:eastAsia="sr-Latn-RS"/>
        </w:rPr>
        <w:t>одлагање.</w:t>
      </w:r>
      <w:r w:rsidR="00214A57" w:rsidRPr="002C1128">
        <w:rPr>
          <w:sz w:val="22"/>
          <w:szCs w:val="22"/>
          <w:lang w:val="sr-Cyrl-RS" w:eastAsia="sr-Latn-RS"/>
        </w:rPr>
        <w:t xml:space="preserve"> </w:t>
      </w:r>
    </w:p>
    <w:p w14:paraId="7B849D26" w14:textId="77777777" w:rsidR="002B4D87" w:rsidRPr="002C1128" w:rsidRDefault="002B4D87" w:rsidP="007B2913">
      <w:pPr>
        <w:jc w:val="both"/>
        <w:rPr>
          <w:sz w:val="22"/>
          <w:szCs w:val="22"/>
          <w:lang w:val="sr-Cyrl-RS" w:eastAsia="sr-Latn-RS"/>
        </w:rPr>
      </w:pPr>
    </w:p>
    <w:p w14:paraId="4D9AA067" w14:textId="77777777" w:rsidR="00473B62" w:rsidRPr="002C1128" w:rsidRDefault="00473B62" w:rsidP="0036797C">
      <w:pPr>
        <w:rPr>
          <w:sz w:val="22"/>
          <w:szCs w:val="22"/>
          <w:lang w:val="sr-Cyrl-RS" w:eastAsia="sr-Latn-RS"/>
        </w:rPr>
      </w:pPr>
    </w:p>
    <w:p w14:paraId="298DB29E" w14:textId="2F0D7F3C" w:rsidR="008C62DC" w:rsidRPr="002C1128" w:rsidRDefault="008C62DC" w:rsidP="0036797C">
      <w:pPr>
        <w:jc w:val="center"/>
        <w:rPr>
          <w:b/>
          <w:sz w:val="22"/>
          <w:szCs w:val="22"/>
          <w:lang w:val="sr-Cyrl-RS" w:eastAsia="sr-Latn-RS"/>
        </w:rPr>
      </w:pPr>
      <w:r w:rsidRPr="002C1128">
        <w:rPr>
          <w:b/>
          <w:sz w:val="22"/>
          <w:szCs w:val="22"/>
          <w:lang w:val="sr-Cyrl-RS" w:eastAsia="sr-Latn-RS"/>
        </w:rPr>
        <w:t xml:space="preserve">Члан </w:t>
      </w:r>
      <w:r w:rsidR="00BB567E" w:rsidRPr="002C1128">
        <w:rPr>
          <w:b/>
          <w:sz w:val="22"/>
          <w:szCs w:val="22"/>
          <w:lang w:val="sr-Cyrl-RS" w:eastAsia="sr-Latn-RS"/>
        </w:rPr>
        <w:t>30</w:t>
      </w:r>
      <w:r w:rsidR="00BA3386" w:rsidRPr="002C1128">
        <w:rPr>
          <w:b/>
          <w:sz w:val="22"/>
          <w:szCs w:val="22"/>
          <w:lang w:val="sr-Cyrl-RS" w:eastAsia="sr-Latn-RS"/>
        </w:rPr>
        <w:t>.</w:t>
      </w:r>
    </w:p>
    <w:p w14:paraId="3C0A1BF5" w14:textId="77777777" w:rsidR="008C62DC" w:rsidRPr="002C1128" w:rsidRDefault="008C62DC" w:rsidP="0036797C">
      <w:pPr>
        <w:rPr>
          <w:sz w:val="22"/>
          <w:szCs w:val="22"/>
          <w:lang w:eastAsia="sr-Latn-RS"/>
        </w:rPr>
      </w:pPr>
    </w:p>
    <w:p w14:paraId="6ADF678F" w14:textId="5969CA10" w:rsidR="00AD3F59" w:rsidRPr="002C1128" w:rsidRDefault="00AD3F59" w:rsidP="00C77B25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У складишту </w:t>
      </w:r>
      <w:r w:rsidR="000A4548" w:rsidRPr="002C1128">
        <w:rPr>
          <w:sz w:val="22"/>
          <w:szCs w:val="22"/>
          <w:lang w:val="sr-Cyrl-RS" w:eastAsia="sr-Latn-RS"/>
        </w:rPr>
        <w:t>радиоактивног отпада</w:t>
      </w:r>
      <w:r w:rsidRPr="002C1128">
        <w:rPr>
          <w:sz w:val="22"/>
          <w:szCs w:val="22"/>
          <w:lang w:eastAsia="sr-Latn-RS"/>
        </w:rPr>
        <w:t xml:space="preserve"> дозвољено је складиштење само </w:t>
      </w:r>
      <w:r w:rsidR="00C43C3D" w:rsidRPr="002C1128">
        <w:rPr>
          <w:sz w:val="22"/>
          <w:szCs w:val="22"/>
          <w:lang w:val="sr-Cyrl-RS" w:eastAsia="sr-Latn-RS"/>
        </w:rPr>
        <w:t xml:space="preserve">паковања </w:t>
      </w:r>
      <w:r w:rsidR="00B362DF" w:rsidRPr="002C1128">
        <w:rPr>
          <w:sz w:val="22"/>
          <w:szCs w:val="22"/>
          <w:lang w:val="sr-Cyrl-RS" w:eastAsia="sr-Latn-RS"/>
        </w:rPr>
        <w:t xml:space="preserve">радиоактивног отпада </w:t>
      </w:r>
      <w:r w:rsidR="00C43C3D" w:rsidRPr="002C1128">
        <w:rPr>
          <w:sz w:val="22"/>
          <w:szCs w:val="22"/>
          <w:lang w:eastAsia="sr-Latn-RS"/>
        </w:rPr>
        <w:t>кој</w:t>
      </w:r>
      <w:r w:rsidR="00C43C3D" w:rsidRPr="002C1128">
        <w:rPr>
          <w:sz w:val="22"/>
          <w:szCs w:val="22"/>
          <w:lang w:val="sr-Cyrl-RS" w:eastAsia="sr-Latn-RS"/>
        </w:rPr>
        <w:t>а</w:t>
      </w:r>
      <w:r w:rsidR="00C43C3D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eastAsia="sr-Latn-RS"/>
        </w:rPr>
        <w:t xml:space="preserve">задовољавају критеријуме прихватљивости </w:t>
      </w:r>
      <w:r w:rsidR="008178F7" w:rsidRPr="002C1128">
        <w:rPr>
          <w:sz w:val="22"/>
          <w:szCs w:val="22"/>
          <w:lang w:val="sr-Cyrl-RS" w:eastAsia="sr-Latn-RS"/>
        </w:rPr>
        <w:t xml:space="preserve">за пријем </w:t>
      </w:r>
      <w:r w:rsidR="000A4548" w:rsidRPr="002C1128">
        <w:rPr>
          <w:sz w:val="22"/>
          <w:szCs w:val="22"/>
          <w:lang w:val="sr-Cyrl-RS" w:eastAsia="sr-Latn-RS"/>
        </w:rPr>
        <w:t>радиоактивног отпада</w:t>
      </w:r>
      <w:r w:rsidR="008178F7" w:rsidRPr="002C1128">
        <w:rPr>
          <w:sz w:val="22"/>
          <w:szCs w:val="22"/>
          <w:lang w:val="sr-Cyrl-RS" w:eastAsia="sr-Latn-RS"/>
        </w:rPr>
        <w:t xml:space="preserve"> у складиште. </w:t>
      </w:r>
    </w:p>
    <w:p w14:paraId="1794C5D3" w14:textId="77777777" w:rsidR="00450D1A" w:rsidRPr="002C1128" w:rsidRDefault="00450D1A" w:rsidP="00C77B25">
      <w:pPr>
        <w:jc w:val="both"/>
        <w:rPr>
          <w:sz w:val="22"/>
          <w:szCs w:val="22"/>
          <w:lang w:val="sr-Cyrl-RS" w:eastAsia="sr-Latn-RS"/>
        </w:rPr>
      </w:pPr>
    </w:p>
    <w:p w14:paraId="4175E048" w14:textId="4BBE8446" w:rsidR="008C62DC" w:rsidRPr="002C1128" w:rsidRDefault="00450D1A" w:rsidP="00C77B25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Операт</w:t>
      </w:r>
      <w:r w:rsidR="00473B62" w:rsidRPr="002C1128">
        <w:rPr>
          <w:sz w:val="22"/>
          <w:szCs w:val="22"/>
          <w:lang w:val="sr-Cyrl-RS" w:eastAsia="sr-Latn-RS"/>
        </w:rPr>
        <w:t>о</w:t>
      </w:r>
      <w:r w:rsidRPr="002C1128">
        <w:rPr>
          <w:sz w:val="22"/>
          <w:szCs w:val="22"/>
          <w:lang w:val="sr-Cyrl-RS" w:eastAsia="sr-Latn-RS"/>
        </w:rPr>
        <w:t>р је дужан да:</w:t>
      </w:r>
    </w:p>
    <w:p w14:paraId="6229FF93" w14:textId="03BE9E4C" w:rsidR="00AD3F59" w:rsidRPr="002C1128" w:rsidRDefault="00AD3F59" w:rsidP="00D73CF4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периодично врши проверу да ли </w:t>
      </w:r>
      <w:r w:rsidR="00FE55AD" w:rsidRPr="002C1128">
        <w:rPr>
          <w:sz w:val="22"/>
          <w:szCs w:val="22"/>
          <w:lang w:val="sr-Cyrl-RS"/>
        </w:rPr>
        <w:t xml:space="preserve">паковања </w:t>
      </w:r>
      <w:r w:rsidR="00C77B25" w:rsidRPr="002C1128">
        <w:rPr>
          <w:sz w:val="22"/>
          <w:szCs w:val="22"/>
          <w:lang w:val="sr-Cyrl-RS"/>
        </w:rPr>
        <w:t xml:space="preserve">радиоактивног отпада </w:t>
      </w:r>
      <w:r w:rsidRPr="002C1128">
        <w:rPr>
          <w:sz w:val="22"/>
          <w:szCs w:val="22"/>
          <w:lang w:val="sr-Cyrl-RS"/>
        </w:rPr>
        <w:t xml:space="preserve">задовољавају </w:t>
      </w:r>
      <w:r w:rsidR="00DE3069" w:rsidRPr="002C1128">
        <w:rPr>
          <w:sz w:val="22"/>
          <w:szCs w:val="22"/>
          <w:lang w:val="sr-Cyrl-RS"/>
        </w:rPr>
        <w:t>услове складиштења;</w:t>
      </w:r>
      <w:r w:rsidRPr="002C1128">
        <w:rPr>
          <w:sz w:val="22"/>
          <w:szCs w:val="22"/>
          <w:lang w:val="sr-Cyrl-RS"/>
        </w:rPr>
        <w:t xml:space="preserve"> </w:t>
      </w:r>
    </w:p>
    <w:p w14:paraId="003E86F1" w14:textId="42CB82EE" w:rsidR="00AD3F59" w:rsidRPr="002C1128" w:rsidRDefault="00AD3F59" w:rsidP="00D73CF4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складишти </w:t>
      </w:r>
      <w:r w:rsidR="00FE55AD" w:rsidRPr="002C1128">
        <w:rPr>
          <w:sz w:val="22"/>
          <w:szCs w:val="22"/>
          <w:lang w:val="sr-Cyrl-RS"/>
        </w:rPr>
        <w:t xml:space="preserve">паковања </w:t>
      </w:r>
      <w:r w:rsidR="00C77B25" w:rsidRPr="002C1128">
        <w:rPr>
          <w:sz w:val="22"/>
          <w:szCs w:val="22"/>
          <w:lang w:val="sr-Cyrl-RS"/>
        </w:rPr>
        <w:t xml:space="preserve">радиоактивног отпада </w:t>
      </w:r>
      <w:r w:rsidRPr="002C1128">
        <w:rPr>
          <w:sz w:val="22"/>
          <w:szCs w:val="22"/>
          <w:lang w:val="sr-Cyrl-RS"/>
        </w:rPr>
        <w:t xml:space="preserve">на такав начин да је могућа </w:t>
      </w:r>
      <w:r w:rsidR="00462102" w:rsidRPr="002C1128">
        <w:rPr>
          <w:sz w:val="22"/>
          <w:szCs w:val="22"/>
          <w:lang w:val="sr-Cyrl-RS"/>
        </w:rPr>
        <w:t>примена</w:t>
      </w:r>
      <w:r w:rsidRPr="002C1128">
        <w:rPr>
          <w:sz w:val="22"/>
          <w:szCs w:val="22"/>
          <w:lang w:val="sr-Cyrl-RS"/>
        </w:rPr>
        <w:t xml:space="preserve"> обавеза према међународно прихваћеним обавезама из ратификованих конвенција и уговора којим се регулише контрола нуклеарног материјала.</w:t>
      </w:r>
    </w:p>
    <w:p w14:paraId="79CB8B89" w14:textId="77777777" w:rsidR="008178F7" w:rsidRPr="002C1128" w:rsidRDefault="008178F7" w:rsidP="00C77B25">
      <w:pPr>
        <w:jc w:val="both"/>
        <w:rPr>
          <w:sz w:val="22"/>
          <w:szCs w:val="22"/>
          <w:lang w:eastAsia="sr-Latn-RS"/>
        </w:rPr>
      </w:pPr>
    </w:p>
    <w:p w14:paraId="10B50B9F" w14:textId="62158E83" w:rsidR="00AD3F59" w:rsidRPr="002C1128" w:rsidRDefault="005F2E0E" w:rsidP="00C77B25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Операт</w:t>
      </w:r>
      <w:r w:rsidR="00473B62" w:rsidRPr="002C1128">
        <w:rPr>
          <w:sz w:val="22"/>
          <w:szCs w:val="22"/>
          <w:lang w:val="sr-Cyrl-RS" w:eastAsia="sr-Latn-RS"/>
        </w:rPr>
        <w:t>о</w:t>
      </w:r>
      <w:r w:rsidRPr="002C1128">
        <w:rPr>
          <w:sz w:val="22"/>
          <w:szCs w:val="22"/>
          <w:lang w:val="sr-Cyrl-RS" w:eastAsia="sr-Latn-RS"/>
        </w:rPr>
        <w:t>р</w:t>
      </w:r>
      <w:r w:rsidR="00AD3F59" w:rsidRPr="002C1128">
        <w:rPr>
          <w:sz w:val="22"/>
          <w:szCs w:val="22"/>
          <w:lang w:eastAsia="sr-Latn-RS"/>
        </w:rPr>
        <w:t xml:space="preserve"> ће обезбедити чување чврстог</w:t>
      </w:r>
      <w:r w:rsidR="000A4EA7" w:rsidRPr="002C1128">
        <w:rPr>
          <w:sz w:val="22"/>
          <w:szCs w:val="22"/>
          <w:lang w:val="sr-Cyrl-RS" w:eastAsia="sr-Latn-RS"/>
        </w:rPr>
        <w:t xml:space="preserve"> или </w:t>
      </w:r>
      <w:r w:rsidR="00AD3F59" w:rsidRPr="002C1128">
        <w:rPr>
          <w:sz w:val="22"/>
          <w:szCs w:val="22"/>
          <w:lang w:eastAsia="sr-Latn-RS"/>
        </w:rPr>
        <w:t>течног</w:t>
      </w:r>
      <w:r w:rsidR="0011646C" w:rsidRPr="002C1128">
        <w:rPr>
          <w:sz w:val="22"/>
          <w:szCs w:val="22"/>
          <w:lang w:eastAsia="sr-Latn-RS"/>
        </w:rPr>
        <w:t xml:space="preserve"> </w:t>
      </w:r>
      <w:r w:rsidR="0011646C" w:rsidRPr="002C1128">
        <w:rPr>
          <w:sz w:val="22"/>
          <w:szCs w:val="22"/>
          <w:lang w:val="sr-Cyrl-RS" w:eastAsia="sr-Latn-RS"/>
        </w:rPr>
        <w:t>в</w:t>
      </w:r>
      <w:r w:rsidR="0011646C" w:rsidRPr="002C1128">
        <w:rPr>
          <w:sz w:val="22"/>
          <w:szCs w:val="22"/>
          <w:lang w:eastAsia="sr-Latn-RS"/>
        </w:rPr>
        <w:t>еома-</w:t>
      </w:r>
      <w:r w:rsidR="00AD3F59" w:rsidRPr="002C1128">
        <w:rPr>
          <w:sz w:val="22"/>
          <w:szCs w:val="22"/>
          <w:lang w:eastAsia="sr-Latn-RS"/>
        </w:rPr>
        <w:t xml:space="preserve">краткоживећег </w:t>
      </w:r>
      <w:r w:rsidR="00EC1AF7" w:rsidRPr="002C1128">
        <w:rPr>
          <w:sz w:val="22"/>
          <w:szCs w:val="22"/>
          <w:lang w:val="sr-Cyrl-RS" w:eastAsia="sr-Latn-RS"/>
        </w:rPr>
        <w:t>радиоактивног отпада</w:t>
      </w:r>
      <w:r w:rsidR="00EC1AF7" w:rsidRPr="002C1128">
        <w:rPr>
          <w:sz w:val="22"/>
          <w:szCs w:val="22"/>
          <w:lang w:eastAsia="sr-Latn-RS"/>
        </w:rPr>
        <w:t xml:space="preserve"> </w:t>
      </w:r>
      <w:r w:rsidR="00AD3F59" w:rsidRPr="002C1128">
        <w:rPr>
          <w:sz w:val="22"/>
          <w:szCs w:val="22"/>
          <w:lang w:eastAsia="sr-Latn-RS"/>
        </w:rPr>
        <w:t xml:space="preserve">у спремишту док се радионуклиди не распадну до нивоа </w:t>
      </w:r>
      <w:r w:rsidR="006061FD" w:rsidRPr="002C1128">
        <w:rPr>
          <w:sz w:val="22"/>
          <w:szCs w:val="22"/>
          <w:lang w:val="sr-Cyrl-RS" w:eastAsia="sr-Latn-RS"/>
        </w:rPr>
        <w:t>ослобађања од регулаторне контроле</w:t>
      </w:r>
      <w:r w:rsidR="00AD3F59" w:rsidRPr="002C1128">
        <w:rPr>
          <w:sz w:val="22"/>
          <w:szCs w:val="22"/>
          <w:lang w:eastAsia="sr-Latn-RS"/>
        </w:rPr>
        <w:t xml:space="preserve"> као и периодичну проверу стања контејнера и одржавања услова</w:t>
      </w:r>
      <w:r w:rsidR="0011646C" w:rsidRPr="002C1128">
        <w:rPr>
          <w:sz w:val="22"/>
          <w:szCs w:val="22"/>
          <w:lang w:val="sr-Cyrl-RS" w:eastAsia="sr-Latn-RS"/>
        </w:rPr>
        <w:t xml:space="preserve"> радијационе и нуклеарне сигурности и безбедности.</w:t>
      </w:r>
      <w:r w:rsidR="0011646C" w:rsidRPr="002C1128">
        <w:rPr>
          <w:sz w:val="22"/>
          <w:szCs w:val="22"/>
          <w:lang w:eastAsia="sr-Latn-RS"/>
        </w:rPr>
        <w:t xml:space="preserve"> </w:t>
      </w:r>
    </w:p>
    <w:p w14:paraId="0C8B9693" w14:textId="77777777" w:rsidR="0001430B" w:rsidRPr="002C1128" w:rsidRDefault="0001430B" w:rsidP="0036797C">
      <w:pPr>
        <w:jc w:val="center"/>
        <w:rPr>
          <w:b/>
          <w:sz w:val="22"/>
          <w:szCs w:val="22"/>
          <w:lang w:val="sr-Cyrl-RS"/>
        </w:rPr>
      </w:pPr>
    </w:p>
    <w:p w14:paraId="621C47A3" w14:textId="77777777" w:rsidR="002B4D87" w:rsidRPr="002C1128" w:rsidRDefault="002B4D87" w:rsidP="0036797C">
      <w:pPr>
        <w:jc w:val="center"/>
        <w:rPr>
          <w:b/>
          <w:sz w:val="22"/>
          <w:szCs w:val="22"/>
          <w:lang w:val="sr-Cyrl-RS"/>
        </w:rPr>
      </w:pPr>
    </w:p>
    <w:p w14:paraId="71F527EE" w14:textId="70092881" w:rsidR="002C4426" w:rsidRPr="002C1128" w:rsidRDefault="002C4426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31</w:t>
      </w:r>
      <w:r w:rsidRPr="002C1128">
        <w:rPr>
          <w:b/>
          <w:sz w:val="22"/>
          <w:szCs w:val="22"/>
          <w:lang w:val="sr-Cyrl-RS"/>
        </w:rPr>
        <w:t>.</w:t>
      </w:r>
    </w:p>
    <w:p w14:paraId="6509CEFE" w14:textId="77777777" w:rsidR="004A7036" w:rsidRPr="002C1128" w:rsidRDefault="004A7036" w:rsidP="0036797C">
      <w:pPr>
        <w:jc w:val="center"/>
        <w:rPr>
          <w:sz w:val="22"/>
          <w:szCs w:val="22"/>
        </w:rPr>
      </w:pPr>
    </w:p>
    <w:p w14:paraId="4456D817" w14:textId="621F0C93" w:rsidR="0042078C" w:rsidRPr="002C1128" w:rsidRDefault="00DE3069" w:rsidP="0036797C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Радиоактивни отпад</w:t>
      </w:r>
      <w:r w:rsidR="00EB1451" w:rsidRPr="002C1128">
        <w:rPr>
          <w:sz w:val="22"/>
          <w:szCs w:val="22"/>
          <w:lang w:val="sr-Cyrl-RS" w:eastAsia="sr-Latn-RS"/>
        </w:rPr>
        <w:t>,</w:t>
      </w:r>
      <w:r w:rsidRPr="002C1128">
        <w:rPr>
          <w:sz w:val="22"/>
          <w:szCs w:val="22"/>
          <w:lang w:val="sr-Cyrl-RS" w:eastAsia="sr-Latn-RS"/>
        </w:rPr>
        <w:t xml:space="preserve"> </w:t>
      </w:r>
      <w:r w:rsidR="00EB1451" w:rsidRPr="002C1128">
        <w:rPr>
          <w:sz w:val="22"/>
          <w:szCs w:val="22"/>
          <w:lang w:val="sr-Cyrl-RS" w:eastAsia="sr-Latn-RS"/>
        </w:rPr>
        <w:t xml:space="preserve">осим веома-ниско </w:t>
      </w:r>
      <w:r w:rsidR="004B6041" w:rsidRPr="002C1128">
        <w:rPr>
          <w:sz w:val="22"/>
          <w:szCs w:val="22"/>
          <w:lang w:val="sr-Cyrl-RS" w:eastAsia="sr-Latn-RS"/>
        </w:rPr>
        <w:t>активн</w:t>
      </w:r>
      <w:r w:rsidR="00EB1451" w:rsidRPr="002C1128">
        <w:rPr>
          <w:sz w:val="22"/>
          <w:szCs w:val="22"/>
          <w:lang w:val="sr-Cyrl-RS" w:eastAsia="sr-Latn-RS"/>
        </w:rPr>
        <w:t>ог отпада,</w:t>
      </w:r>
      <w:r w:rsidR="004B6041" w:rsidRPr="002C1128">
        <w:rPr>
          <w:sz w:val="22"/>
          <w:szCs w:val="22"/>
          <w:lang w:val="sr-Cyrl-RS" w:eastAsia="sr-Latn-RS"/>
        </w:rPr>
        <w:t xml:space="preserve"> </w:t>
      </w:r>
      <w:r w:rsidRPr="002C1128">
        <w:rPr>
          <w:sz w:val="22"/>
          <w:szCs w:val="22"/>
          <w:lang w:val="sr-Cyrl-RS" w:eastAsia="sr-Latn-RS"/>
        </w:rPr>
        <w:t xml:space="preserve">се одлаже </w:t>
      </w:r>
      <w:r w:rsidR="00D04875" w:rsidRPr="002C1128">
        <w:rPr>
          <w:sz w:val="22"/>
          <w:szCs w:val="22"/>
          <w:lang w:val="sr-Cyrl-RS" w:eastAsia="sr-Latn-RS"/>
        </w:rPr>
        <w:t>у посебно пројектовано постројење за одлагање које обезбеђује</w:t>
      </w:r>
      <w:r w:rsidR="0042078C" w:rsidRPr="002C1128">
        <w:rPr>
          <w:sz w:val="22"/>
          <w:szCs w:val="22"/>
          <w:lang w:val="sr-Cyrl-RS" w:eastAsia="sr-Latn-RS"/>
        </w:rPr>
        <w:t>:</w:t>
      </w:r>
    </w:p>
    <w:p w14:paraId="486E29A8" w14:textId="77777777" w:rsidR="00C91FDE" w:rsidRPr="002C1128" w:rsidRDefault="00623E94" w:rsidP="00D73CF4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з</w:t>
      </w:r>
      <w:r w:rsidR="00C91FDE" w:rsidRPr="002C1128">
        <w:rPr>
          <w:sz w:val="22"/>
          <w:szCs w:val="22"/>
          <w:lang w:val="sr-Cyrl-RS" w:eastAsia="sr-Latn-RS"/>
        </w:rPr>
        <w:t>адржавање отпада</w:t>
      </w:r>
      <w:r w:rsidR="00A645AA" w:rsidRPr="002C1128">
        <w:rPr>
          <w:sz w:val="22"/>
          <w:szCs w:val="22"/>
          <w:lang w:val="sr-Cyrl-RS" w:eastAsia="sr-Latn-RS"/>
        </w:rPr>
        <w:t>;</w:t>
      </w:r>
    </w:p>
    <w:p w14:paraId="4540E50D" w14:textId="50BD36B7" w:rsidR="0042078C" w:rsidRPr="002C1128" w:rsidRDefault="00623E94" w:rsidP="00D73CF4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и</w:t>
      </w:r>
      <w:r w:rsidR="0042078C" w:rsidRPr="002C1128">
        <w:rPr>
          <w:sz w:val="22"/>
          <w:szCs w:val="22"/>
          <w:lang w:val="sr-Cyrl-RS" w:eastAsia="sr-Latn-RS"/>
        </w:rPr>
        <w:t>золацију радиоактивног отпада од доступне биосфере и значајно смањење верова</w:t>
      </w:r>
      <w:r w:rsidR="00C91FDE" w:rsidRPr="002C1128">
        <w:rPr>
          <w:sz w:val="22"/>
          <w:szCs w:val="22"/>
          <w:lang w:val="sr-Cyrl-RS" w:eastAsia="sr-Latn-RS"/>
        </w:rPr>
        <w:t xml:space="preserve">тноће и </w:t>
      </w:r>
      <w:r w:rsidR="00C77B25" w:rsidRPr="002C1128">
        <w:rPr>
          <w:sz w:val="22"/>
          <w:szCs w:val="22"/>
          <w:lang w:val="sr-Cyrl-RS" w:eastAsia="sr-Latn-RS"/>
        </w:rPr>
        <w:t xml:space="preserve">могуће </w:t>
      </w:r>
      <w:r w:rsidR="00C91FDE" w:rsidRPr="002C1128">
        <w:rPr>
          <w:sz w:val="22"/>
          <w:szCs w:val="22"/>
          <w:lang w:val="sr-Cyrl-RS" w:eastAsia="sr-Latn-RS"/>
        </w:rPr>
        <w:t>последице нехотичног приступа људи отпаду</w:t>
      </w:r>
      <w:r w:rsidR="00A645AA" w:rsidRPr="002C1128">
        <w:rPr>
          <w:sz w:val="22"/>
          <w:szCs w:val="22"/>
          <w:lang w:val="sr-Cyrl-RS" w:eastAsia="sr-Latn-RS"/>
        </w:rPr>
        <w:t>;</w:t>
      </w:r>
    </w:p>
    <w:p w14:paraId="65A00773" w14:textId="523E52F4" w:rsidR="00C91FDE" w:rsidRPr="002C1128" w:rsidRDefault="00A645AA" w:rsidP="00D73CF4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спречавање</w:t>
      </w:r>
      <w:r w:rsidR="00C91FDE" w:rsidRPr="002C1128">
        <w:rPr>
          <w:sz w:val="22"/>
          <w:szCs w:val="22"/>
          <w:lang w:val="sr-Cyrl-RS" w:eastAsia="sr-Latn-RS"/>
        </w:rPr>
        <w:t xml:space="preserve">, </w:t>
      </w:r>
      <w:r w:rsidRPr="002C1128">
        <w:rPr>
          <w:sz w:val="22"/>
          <w:szCs w:val="22"/>
          <w:lang w:val="sr-Cyrl-RS" w:eastAsia="sr-Latn-RS"/>
        </w:rPr>
        <w:t>смањење</w:t>
      </w:r>
      <w:r w:rsidR="00C91FDE" w:rsidRPr="002C1128">
        <w:rPr>
          <w:sz w:val="22"/>
          <w:szCs w:val="22"/>
          <w:lang w:val="sr-Cyrl-RS" w:eastAsia="sr-Latn-RS"/>
        </w:rPr>
        <w:t xml:space="preserve"> и </w:t>
      </w:r>
      <w:r w:rsidRPr="002C1128">
        <w:rPr>
          <w:sz w:val="22"/>
          <w:szCs w:val="22"/>
          <w:lang w:val="sr-Cyrl-RS" w:eastAsia="sr-Latn-RS"/>
        </w:rPr>
        <w:t>одлагање</w:t>
      </w:r>
      <w:r w:rsidR="00C91FDE" w:rsidRPr="002C1128">
        <w:rPr>
          <w:sz w:val="22"/>
          <w:szCs w:val="22"/>
          <w:lang w:val="sr-Cyrl-RS" w:eastAsia="sr-Latn-RS"/>
        </w:rPr>
        <w:t xml:space="preserve"> миграциј</w:t>
      </w:r>
      <w:r w:rsidRPr="002C1128">
        <w:rPr>
          <w:sz w:val="22"/>
          <w:szCs w:val="22"/>
          <w:lang w:val="sr-Cyrl-RS" w:eastAsia="sr-Latn-RS"/>
        </w:rPr>
        <w:t>е</w:t>
      </w:r>
      <w:r w:rsidR="00C91FDE" w:rsidRPr="002C1128">
        <w:rPr>
          <w:sz w:val="22"/>
          <w:szCs w:val="22"/>
          <w:lang w:val="sr-Cyrl-RS" w:eastAsia="sr-Latn-RS"/>
        </w:rPr>
        <w:t xml:space="preserve"> радионуклида из отпада у доступну биосферу</w:t>
      </w:r>
      <w:r w:rsidRPr="002C1128">
        <w:rPr>
          <w:sz w:val="22"/>
          <w:szCs w:val="22"/>
          <w:lang w:val="sr-Cyrl-RS" w:eastAsia="sr-Latn-RS"/>
        </w:rPr>
        <w:t>;</w:t>
      </w:r>
    </w:p>
    <w:p w14:paraId="474ABDEA" w14:textId="77777777" w:rsidR="00C91FDE" w:rsidRPr="002C1128" w:rsidRDefault="00916820" w:rsidP="00D73CF4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val="sr-Cyrl-RS" w:eastAsia="sr-Latn-RS"/>
        </w:rPr>
        <w:t>да</w:t>
      </w:r>
      <w:r w:rsidR="00C91FDE" w:rsidRPr="002C1128">
        <w:rPr>
          <w:sz w:val="22"/>
          <w:szCs w:val="22"/>
          <w:lang w:val="sr-Cyrl-RS" w:eastAsia="sr-Latn-RS"/>
        </w:rPr>
        <w:t xml:space="preserve"> количине радионуклида који дођу у приступачну биосферу услед миграције из </w:t>
      </w:r>
      <w:r w:rsidR="00D04875" w:rsidRPr="002C1128">
        <w:rPr>
          <w:sz w:val="22"/>
          <w:szCs w:val="22"/>
          <w:lang w:val="sr-Cyrl-RS" w:eastAsia="sr-Latn-RS"/>
        </w:rPr>
        <w:t>постројења за одлагање</w:t>
      </w:r>
      <w:r w:rsidR="00C91FDE" w:rsidRPr="002C1128">
        <w:rPr>
          <w:sz w:val="22"/>
          <w:szCs w:val="22"/>
          <w:lang w:val="sr-Cyrl-RS" w:eastAsia="sr-Latn-RS"/>
        </w:rPr>
        <w:t xml:space="preserve"> буду такве да су могуће радиолошке последице у сваком тренутку </w:t>
      </w:r>
      <w:r w:rsidR="005F2E0E" w:rsidRPr="002C1128">
        <w:rPr>
          <w:sz w:val="22"/>
          <w:szCs w:val="22"/>
          <w:lang w:val="sr-Cyrl-RS" w:eastAsia="sr-Latn-RS"/>
        </w:rPr>
        <w:t>занемарљиве</w:t>
      </w:r>
      <w:r w:rsidR="00C91FDE" w:rsidRPr="002C1128">
        <w:rPr>
          <w:sz w:val="22"/>
          <w:szCs w:val="22"/>
          <w:lang w:val="sr-Cyrl-RS" w:eastAsia="sr-Latn-RS"/>
        </w:rPr>
        <w:t>.</w:t>
      </w:r>
    </w:p>
    <w:p w14:paraId="19648C82" w14:textId="77777777" w:rsidR="00C91FDE" w:rsidRPr="002C1128" w:rsidRDefault="00C91FDE" w:rsidP="0036797C">
      <w:pPr>
        <w:jc w:val="both"/>
        <w:rPr>
          <w:sz w:val="22"/>
          <w:szCs w:val="22"/>
          <w:lang w:val="sr-Cyrl-RS" w:eastAsia="sr-Latn-RS"/>
        </w:rPr>
      </w:pPr>
    </w:p>
    <w:p w14:paraId="416F0A2E" w14:textId="77777777" w:rsidR="00BA7FB9" w:rsidRPr="002C1128" w:rsidRDefault="00BA7FB9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У </w:t>
      </w:r>
      <w:r w:rsidR="00D04875" w:rsidRPr="002C1128">
        <w:rPr>
          <w:sz w:val="22"/>
          <w:szCs w:val="22"/>
          <w:lang w:val="sr-Cyrl-RS" w:eastAsia="sr-Latn-RS"/>
        </w:rPr>
        <w:t>постројењу за одлагање</w:t>
      </w:r>
      <w:r w:rsidRPr="002C1128">
        <w:rPr>
          <w:sz w:val="22"/>
          <w:szCs w:val="22"/>
          <w:lang w:eastAsia="sr-Latn-RS"/>
        </w:rPr>
        <w:t xml:space="preserve"> је допуштено одлагање </w:t>
      </w:r>
      <w:r w:rsidR="00C43C3D" w:rsidRPr="002C1128">
        <w:rPr>
          <w:sz w:val="22"/>
          <w:szCs w:val="22"/>
          <w:lang w:val="sr-Cyrl-RS" w:eastAsia="sr-Latn-RS"/>
        </w:rPr>
        <w:t xml:space="preserve">паковања радиоактивног отпада </w:t>
      </w:r>
      <w:r w:rsidR="00C43C3D" w:rsidRPr="002C1128">
        <w:rPr>
          <w:sz w:val="22"/>
          <w:szCs w:val="22"/>
          <w:lang w:eastAsia="sr-Latn-RS"/>
        </w:rPr>
        <w:t>кој</w:t>
      </w:r>
      <w:r w:rsidR="00C43C3D" w:rsidRPr="002C1128">
        <w:rPr>
          <w:sz w:val="22"/>
          <w:szCs w:val="22"/>
          <w:lang w:val="sr-Cyrl-RS" w:eastAsia="sr-Latn-RS"/>
        </w:rPr>
        <w:t>е</w:t>
      </w:r>
      <w:r w:rsidR="00C43C3D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eastAsia="sr-Latn-RS"/>
        </w:rPr>
        <w:t xml:space="preserve">задовољава успостављене критеријуме за пријем </w:t>
      </w:r>
      <w:r w:rsidR="00CD7CA8" w:rsidRPr="002C1128">
        <w:rPr>
          <w:sz w:val="22"/>
          <w:szCs w:val="22"/>
          <w:lang w:val="sr-Cyrl-RS" w:eastAsia="sr-Latn-RS"/>
        </w:rPr>
        <w:t>радиоактивног отпада у постројење за одлагање</w:t>
      </w:r>
      <w:r w:rsidRPr="002C1128">
        <w:rPr>
          <w:sz w:val="22"/>
          <w:szCs w:val="22"/>
          <w:lang w:eastAsia="sr-Latn-RS"/>
        </w:rPr>
        <w:t>.</w:t>
      </w:r>
    </w:p>
    <w:p w14:paraId="5BE64DF7" w14:textId="77777777" w:rsidR="003C5630" w:rsidRPr="002C1128" w:rsidRDefault="003C5630" w:rsidP="0036797C">
      <w:pPr>
        <w:jc w:val="both"/>
        <w:rPr>
          <w:sz w:val="22"/>
          <w:szCs w:val="22"/>
          <w:lang w:eastAsia="sr-Latn-RS"/>
        </w:rPr>
      </w:pPr>
    </w:p>
    <w:p w14:paraId="2D49F2F8" w14:textId="77777777" w:rsidR="00BA7FB9" w:rsidRPr="002C1128" w:rsidRDefault="00BA7FB9" w:rsidP="0036797C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Одлагање </w:t>
      </w:r>
      <w:r w:rsidR="00C43C3D" w:rsidRPr="002C1128">
        <w:rPr>
          <w:sz w:val="22"/>
          <w:szCs w:val="22"/>
          <w:lang w:val="sr-Cyrl-RS" w:eastAsia="sr-Latn-RS"/>
        </w:rPr>
        <w:t>паковања радиоактивног отпада</w:t>
      </w:r>
      <w:r w:rsidR="00C43C3D" w:rsidRPr="002C1128">
        <w:rPr>
          <w:sz w:val="22"/>
          <w:szCs w:val="22"/>
          <w:lang w:eastAsia="sr-Latn-RS"/>
        </w:rPr>
        <w:t xml:space="preserve"> </w:t>
      </w:r>
      <w:r w:rsidRPr="002C1128">
        <w:rPr>
          <w:sz w:val="22"/>
          <w:szCs w:val="22"/>
          <w:lang w:eastAsia="sr-Latn-RS"/>
        </w:rPr>
        <w:t xml:space="preserve">се врши на тај начин да </w:t>
      </w:r>
      <w:r w:rsidR="00CD7CA8" w:rsidRPr="002C1128">
        <w:rPr>
          <w:sz w:val="22"/>
          <w:szCs w:val="22"/>
          <w:lang w:val="sr-Cyrl-RS" w:eastAsia="sr-Latn-RS"/>
        </w:rPr>
        <w:t xml:space="preserve">је </w:t>
      </w:r>
      <w:r w:rsidRPr="002C1128">
        <w:rPr>
          <w:sz w:val="22"/>
          <w:szCs w:val="22"/>
          <w:lang w:eastAsia="sr-Latn-RS"/>
        </w:rPr>
        <w:t>обезбеђено спречавање критичности и одвођење заостале топлоте</w:t>
      </w:r>
      <w:r w:rsidR="00CD7CA8" w:rsidRPr="002C1128">
        <w:rPr>
          <w:sz w:val="22"/>
          <w:szCs w:val="22"/>
          <w:lang w:val="sr-Cyrl-RS" w:eastAsia="sr-Latn-RS"/>
        </w:rPr>
        <w:t xml:space="preserve"> уколико је то потребно</w:t>
      </w:r>
      <w:r w:rsidRPr="002C1128">
        <w:rPr>
          <w:sz w:val="22"/>
          <w:szCs w:val="22"/>
          <w:lang w:eastAsia="sr-Latn-RS"/>
        </w:rPr>
        <w:t>.</w:t>
      </w:r>
    </w:p>
    <w:p w14:paraId="3447D586" w14:textId="77777777" w:rsidR="00E81A96" w:rsidRPr="002C1128" w:rsidRDefault="00E81A96" w:rsidP="0036797C">
      <w:pPr>
        <w:jc w:val="both"/>
        <w:rPr>
          <w:sz w:val="22"/>
          <w:szCs w:val="22"/>
          <w:lang w:eastAsia="sr-Latn-RS"/>
        </w:rPr>
      </w:pPr>
    </w:p>
    <w:p w14:paraId="32FF7ECA" w14:textId="2A63D2CD" w:rsidR="006C790D" w:rsidRPr="000136DC" w:rsidRDefault="001D3568" w:rsidP="004926CF">
      <w:pPr>
        <w:jc w:val="both"/>
        <w:rPr>
          <w:sz w:val="22"/>
          <w:szCs w:val="22"/>
          <w:lang w:val="sr-Cyrl-RS" w:eastAsia="sr-Latn-RS"/>
        </w:rPr>
      </w:pPr>
      <w:r w:rsidRPr="002C1128">
        <w:rPr>
          <w:sz w:val="22"/>
          <w:szCs w:val="22"/>
          <w:lang w:eastAsia="sr-Latn-RS"/>
        </w:rPr>
        <w:t>Веома-ниско активни отпад се може одложити као други отпад, рециклирати и</w:t>
      </w:r>
      <w:r w:rsidRPr="002C1128">
        <w:rPr>
          <w:sz w:val="22"/>
          <w:szCs w:val="22"/>
          <w:lang w:val="sr-Cyrl-RS" w:eastAsia="sr-Latn-RS"/>
        </w:rPr>
        <w:t>ли</w:t>
      </w:r>
      <w:r w:rsidRPr="002C1128">
        <w:rPr>
          <w:sz w:val="22"/>
          <w:szCs w:val="22"/>
          <w:lang w:eastAsia="sr-Latn-RS"/>
        </w:rPr>
        <w:t xml:space="preserve"> поново користити, под условом </w:t>
      </w:r>
      <w:r w:rsidRPr="002C1128">
        <w:rPr>
          <w:sz w:val="22"/>
          <w:szCs w:val="22"/>
          <w:lang w:val="sr-Cyrl-RS" w:eastAsia="sr-Latn-RS"/>
        </w:rPr>
        <w:t xml:space="preserve">да такво одлагање, рециклирање или поновна употреба доводи до повећања ефективне дозе излагања појединца из становништва за мање од 10 </w:t>
      </w:r>
      <w:r w:rsidR="006C790D" w:rsidRPr="000136DC">
        <w:rPr>
          <w:sz w:val="22"/>
          <w:szCs w:val="22"/>
          <w:lang w:val="sr-Latn-RS" w:eastAsia="sr-Latn-RS"/>
        </w:rPr>
        <w:sym w:font="Symbol" w:char="F06D"/>
      </w:r>
      <w:r w:rsidR="006C790D" w:rsidRPr="000136DC">
        <w:rPr>
          <w:sz w:val="22"/>
          <w:szCs w:val="22"/>
          <w:lang w:val="sr-Latn-RS" w:eastAsia="sr-Latn-RS"/>
        </w:rPr>
        <w:t xml:space="preserve">Sv </w:t>
      </w:r>
      <w:r w:rsidR="006C790D" w:rsidRPr="000136DC">
        <w:rPr>
          <w:sz w:val="22"/>
          <w:szCs w:val="22"/>
          <w:lang w:val="sr-Cyrl-RS" w:eastAsia="sr-Latn-RS"/>
        </w:rPr>
        <w:t>годишње.</w:t>
      </w:r>
    </w:p>
    <w:p w14:paraId="7A9937CB" w14:textId="77777777" w:rsidR="001D3568" w:rsidRPr="002C1128" w:rsidRDefault="001D3568" w:rsidP="004926CF">
      <w:pPr>
        <w:jc w:val="both"/>
        <w:rPr>
          <w:sz w:val="22"/>
          <w:szCs w:val="22"/>
          <w:lang w:val="sr-Cyrl-RS" w:eastAsia="sr-Latn-RS"/>
        </w:rPr>
      </w:pPr>
    </w:p>
    <w:p w14:paraId="2AAAD3B6" w14:textId="45F6B317" w:rsidR="002D0F93" w:rsidRPr="002C1128" w:rsidRDefault="004926CF" w:rsidP="00217C1E">
      <w:pPr>
        <w:jc w:val="both"/>
        <w:rPr>
          <w:sz w:val="22"/>
          <w:szCs w:val="22"/>
        </w:rPr>
      </w:pPr>
      <w:r w:rsidRPr="002C1128">
        <w:rPr>
          <w:sz w:val="22"/>
          <w:szCs w:val="22"/>
          <w:lang w:val="sr-Cyrl-RS" w:eastAsia="sr-Latn-RS"/>
        </w:rPr>
        <w:t xml:space="preserve">Испуњеност услова из става 3. овог члана </w:t>
      </w:r>
      <w:r w:rsidR="005A083B" w:rsidRPr="002C1128">
        <w:rPr>
          <w:sz w:val="22"/>
          <w:szCs w:val="22"/>
          <w:lang w:val="sr-Cyrl-RS" w:eastAsia="sr-Latn-RS"/>
        </w:rPr>
        <w:t xml:space="preserve">за одлагање као други отпад, рециклирање или поновно коришћење </w:t>
      </w:r>
      <w:r w:rsidRPr="002C1128">
        <w:rPr>
          <w:sz w:val="22"/>
          <w:szCs w:val="22"/>
          <w:lang w:val="sr-Cyrl-RS" w:eastAsia="sr-Latn-RS"/>
        </w:rPr>
        <w:t>се доказује у поступку</w:t>
      </w:r>
      <w:r w:rsidR="005A083B" w:rsidRPr="002C1128">
        <w:rPr>
          <w:sz w:val="22"/>
          <w:szCs w:val="22"/>
          <w:lang w:val="sr-Cyrl-RS" w:eastAsia="sr-Latn-RS"/>
        </w:rPr>
        <w:t xml:space="preserve"> прибављања сагласности </w:t>
      </w:r>
      <w:r w:rsidR="00BE04A6" w:rsidRPr="002C1128">
        <w:rPr>
          <w:sz w:val="22"/>
          <w:szCs w:val="22"/>
          <w:lang w:val="sr-Cyrl-RS" w:eastAsia="sr-Latn-RS"/>
        </w:rPr>
        <w:t>Директората за ослобађање од регулаторне контроле.</w:t>
      </w:r>
    </w:p>
    <w:p w14:paraId="1B649412" w14:textId="77777777" w:rsidR="002B4D87" w:rsidRPr="000136DC" w:rsidRDefault="002B4D87" w:rsidP="0036797C">
      <w:pPr>
        <w:jc w:val="center"/>
        <w:rPr>
          <w:sz w:val="22"/>
          <w:szCs w:val="22"/>
          <w:lang w:val="sr-Cyrl-RS"/>
        </w:rPr>
      </w:pPr>
    </w:p>
    <w:p w14:paraId="610C4243" w14:textId="77777777" w:rsidR="00DB6036" w:rsidRPr="000136DC" w:rsidRDefault="00DB6036" w:rsidP="0036797C">
      <w:pPr>
        <w:jc w:val="center"/>
        <w:rPr>
          <w:sz w:val="22"/>
          <w:szCs w:val="22"/>
          <w:lang w:val="sr-Cyrl-RS"/>
        </w:rPr>
      </w:pPr>
    </w:p>
    <w:p w14:paraId="7C91394C" w14:textId="529AD8B7" w:rsidR="002C4426" w:rsidRPr="002C1128" w:rsidRDefault="002C4426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32</w:t>
      </w:r>
      <w:r w:rsidRPr="002C1128">
        <w:rPr>
          <w:b/>
          <w:sz w:val="22"/>
          <w:szCs w:val="22"/>
          <w:lang w:val="sr-Cyrl-RS"/>
        </w:rPr>
        <w:t>.</w:t>
      </w:r>
    </w:p>
    <w:p w14:paraId="6A5012BE" w14:textId="77777777" w:rsidR="00B53456" w:rsidRPr="002C1128" w:rsidRDefault="00B53456" w:rsidP="0036797C">
      <w:pPr>
        <w:jc w:val="center"/>
        <w:rPr>
          <w:b/>
          <w:sz w:val="22"/>
          <w:szCs w:val="22"/>
          <w:lang w:val="sr-Cyrl-RS"/>
        </w:rPr>
      </w:pPr>
    </w:p>
    <w:p w14:paraId="1CEBDFDD" w14:textId="4DB59C6A" w:rsidR="00F22CE3" w:rsidRPr="002C1128" w:rsidRDefault="00F22CE3" w:rsidP="006F4AEE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Критеријуми за пријем радиоактивног отпада и истрошеног нуклеарног горива у постројења за управљање радиоактивним отпадом и истрошеним </w:t>
      </w:r>
      <w:r w:rsidR="006F4AEE" w:rsidRPr="002C1128">
        <w:rPr>
          <w:sz w:val="22"/>
          <w:szCs w:val="22"/>
          <w:lang w:val="sr-Cyrl-RS" w:eastAsia="sr-Latn-RS"/>
        </w:rPr>
        <w:t xml:space="preserve">нуклеарним </w:t>
      </w:r>
      <w:r w:rsidRPr="002C1128">
        <w:rPr>
          <w:sz w:val="22"/>
          <w:szCs w:val="22"/>
          <w:lang w:eastAsia="sr-Latn-RS"/>
        </w:rPr>
        <w:t>горивом утврђују се у Извештају о сигурности.</w:t>
      </w:r>
    </w:p>
    <w:p w14:paraId="1FF7D6C9" w14:textId="77777777" w:rsidR="00E6268D" w:rsidRPr="002C1128" w:rsidRDefault="00E6268D" w:rsidP="0036797C">
      <w:pPr>
        <w:rPr>
          <w:sz w:val="22"/>
          <w:szCs w:val="22"/>
          <w:lang w:eastAsia="sr-Latn-RS"/>
        </w:rPr>
      </w:pPr>
    </w:p>
    <w:p w14:paraId="01F7AB06" w14:textId="493D0B9D" w:rsidR="00BA7FB9" w:rsidRPr="002C1128" w:rsidRDefault="00BA7FB9" w:rsidP="006F4AEE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>Критеријуми</w:t>
      </w:r>
      <w:r w:rsidR="004302E5" w:rsidRPr="002C1128">
        <w:rPr>
          <w:sz w:val="22"/>
          <w:szCs w:val="22"/>
          <w:lang w:val="sr-Cyrl-RS" w:eastAsia="sr-Latn-RS"/>
        </w:rPr>
        <w:t>ма</w:t>
      </w:r>
      <w:r w:rsidRPr="002C1128">
        <w:rPr>
          <w:sz w:val="22"/>
          <w:szCs w:val="22"/>
          <w:lang w:eastAsia="sr-Latn-RS"/>
        </w:rPr>
        <w:t xml:space="preserve"> </w:t>
      </w:r>
      <w:r w:rsidR="00F22CE3" w:rsidRPr="002C1128">
        <w:rPr>
          <w:sz w:val="22"/>
          <w:szCs w:val="22"/>
          <w:lang w:eastAsia="sr-Latn-RS"/>
        </w:rPr>
        <w:t>за пријем утврђују</w:t>
      </w:r>
      <w:r w:rsidR="004302E5" w:rsidRPr="002C1128">
        <w:rPr>
          <w:sz w:val="22"/>
          <w:szCs w:val="22"/>
          <w:lang w:val="sr-Cyrl-RS" w:eastAsia="sr-Latn-RS"/>
        </w:rPr>
        <w:t xml:space="preserve"> се</w:t>
      </w:r>
      <w:r w:rsidR="00F22CE3" w:rsidRPr="002C1128">
        <w:rPr>
          <w:sz w:val="22"/>
          <w:szCs w:val="22"/>
          <w:lang w:eastAsia="sr-Latn-RS"/>
        </w:rPr>
        <w:t xml:space="preserve"> ограничења за:</w:t>
      </w:r>
    </w:p>
    <w:p w14:paraId="1568BC08" w14:textId="7B785AE6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садржај </w:t>
      </w:r>
      <w:r w:rsidR="004302E5" w:rsidRPr="002C1128">
        <w:rPr>
          <w:sz w:val="22"/>
          <w:szCs w:val="22"/>
          <w:lang w:val="sr-Cyrl-RS"/>
        </w:rPr>
        <w:t xml:space="preserve">радионуклида </w:t>
      </w:r>
      <w:r w:rsidRPr="002C1128">
        <w:rPr>
          <w:sz w:val="22"/>
          <w:szCs w:val="22"/>
          <w:lang w:val="sr-Cyrl-RS"/>
        </w:rPr>
        <w:t>и специфичне активности;</w:t>
      </w:r>
    </w:p>
    <w:p w14:paraId="6E0230E2" w14:textId="33F6B2DA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јачину дозе на површини паковања </w:t>
      </w:r>
      <w:r w:rsidR="006F4AEE" w:rsidRPr="002C1128">
        <w:rPr>
          <w:sz w:val="22"/>
          <w:szCs w:val="22"/>
          <w:lang w:val="sr-Cyrl-RS"/>
        </w:rPr>
        <w:t xml:space="preserve">радиоактивног отпада и истрошеног нуклеарног горива </w:t>
      </w:r>
      <w:r w:rsidRPr="002C1128">
        <w:rPr>
          <w:sz w:val="22"/>
          <w:szCs w:val="22"/>
          <w:lang w:val="sr-Cyrl-RS"/>
        </w:rPr>
        <w:t xml:space="preserve">и јачину дозе на растојању од </w:t>
      </w:r>
      <w:r w:rsidR="004302E5" w:rsidRPr="002C1128">
        <w:rPr>
          <w:sz w:val="22"/>
          <w:szCs w:val="22"/>
          <w:lang w:val="sr-Cyrl-RS"/>
        </w:rPr>
        <w:t xml:space="preserve">1 метар од </w:t>
      </w:r>
      <w:r w:rsidRPr="002C1128">
        <w:rPr>
          <w:sz w:val="22"/>
          <w:szCs w:val="22"/>
          <w:lang w:val="sr-Cyrl-RS"/>
        </w:rPr>
        <w:t>површине паковања;</w:t>
      </w:r>
    </w:p>
    <w:p w14:paraId="651A44DC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специфичну површинску контаминацију;</w:t>
      </w:r>
    </w:p>
    <w:p w14:paraId="3BD0A861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чврстоћу;</w:t>
      </w:r>
    </w:p>
    <w:p w14:paraId="4ED85FC3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цурење;</w:t>
      </w:r>
    </w:p>
    <w:p w14:paraId="5DDEA377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корозивност;</w:t>
      </w:r>
    </w:p>
    <w:p w14:paraId="4131EE16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хемијску стабилност;</w:t>
      </w:r>
    </w:p>
    <w:p w14:paraId="3387A460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генерисање топлоте;</w:t>
      </w:r>
    </w:p>
    <w:p w14:paraId="75B9BD4E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радијациону отпорност материјала;</w:t>
      </w:r>
    </w:p>
    <w:p w14:paraId="71A04FA5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запаљивост;</w:t>
      </w:r>
    </w:p>
    <w:p w14:paraId="2E1C65F4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генерисање гаса и врсте гаса;</w:t>
      </w:r>
    </w:p>
    <w:p w14:paraId="1280029B" w14:textId="01657468" w:rsidR="00BA7FB9" w:rsidRPr="002C1128" w:rsidRDefault="00B542BE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присуство </w:t>
      </w:r>
      <w:r w:rsidR="009F36CD" w:rsidRPr="002C1128">
        <w:rPr>
          <w:sz w:val="22"/>
          <w:szCs w:val="22"/>
          <w:lang w:val="sr-Cyrl-RS"/>
        </w:rPr>
        <w:t>т</w:t>
      </w:r>
      <w:r w:rsidR="008B221A" w:rsidRPr="002C1128">
        <w:rPr>
          <w:sz w:val="22"/>
          <w:szCs w:val="22"/>
          <w:lang w:val="sr-Cyrl-RS"/>
        </w:rPr>
        <w:t>оксичних материја</w:t>
      </w:r>
      <w:r w:rsidR="00BA7FB9" w:rsidRPr="002C1128">
        <w:rPr>
          <w:sz w:val="22"/>
          <w:szCs w:val="22"/>
          <w:lang w:val="sr-Cyrl-RS"/>
        </w:rPr>
        <w:t>;</w:t>
      </w:r>
    </w:p>
    <w:p w14:paraId="53F0BA4A" w14:textId="00A31C43" w:rsidR="00BA7FB9" w:rsidRPr="002C1128" w:rsidRDefault="00B542BE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присуство </w:t>
      </w:r>
      <w:r w:rsidR="00BA7FB9" w:rsidRPr="002C1128">
        <w:rPr>
          <w:sz w:val="22"/>
          <w:szCs w:val="22"/>
          <w:lang w:val="sr-Cyrl-RS"/>
        </w:rPr>
        <w:t>органских материја које имају утицај на микробиолошку деградацију;</w:t>
      </w:r>
    </w:p>
    <w:p w14:paraId="55279BBF" w14:textId="0C7FDC55" w:rsidR="00BA7FB9" w:rsidRPr="002C1128" w:rsidRDefault="00394DB7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присуство </w:t>
      </w:r>
      <w:r w:rsidR="00BA7FB9" w:rsidRPr="002C1128">
        <w:rPr>
          <w:sz w:val="22"/>
          <w:szCs w:val="22"/>
          <w:lang w:val="sr-Cyrl-RS"/>
        </w:rPr>
        <w:t>слободних радикала;</w:t>
      </w:r>
    </w:p>
    <w:p w14:paraId="6B8ED9AF" w14:textId="20345FE1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присуство желатин</w:t>
      </w:r>
      <w:r w:rsidR="00B542BE" w:rsidRPr="002C1128">
        <w:rPr>
          <w:sz w:val="22"/>
          <w:szCs w:val="22"/>
          <w:lang w:val="sr-Cyrl-RS"/>
        </w:rPr>
        <w:t>озних</w:t>
      </w:r>
      <w:r w:rsidRPr="002C1128">
        <w:rPr>
          <w:sz w:val="22"/>
          <w:szCs w:val="22"/>
          <w:lang w:val="sr-Cyrl-RS"/>
        </w:rPr>
        <w:t xml:space="preserve"> и других агенаса;</w:t>
      </w:r>
    </w:p>
    <w:p w14:paraId="6241EC9C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експлозивност;</w:t>
      </w:r>
    </w:p>
    <w:p w14:paraId="161EF504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горивост;</w:t>
      </w:r>
    </w:p>
    <w:p w14:paraId="3CAA53D9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отпорност на корозију;</w:t>
      </w:r>
    </w:p>
    <w:p w14:paraId="6D5F8AEA" w14:textId="77777777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нуклеарну критичност;</w:t>
      </w:r>
    </w:p>
    <w:p w14:paraId="0561201B" w14:textId="7407CBC6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адекватност означавања </w:t>
      </w:r>
      <w:r w:rsidR="00C43C3D" w:rsidRPr="002C1128">
        <w:rPr>
          <w:sz w:val="22"/>
          <w:szCs w:val="22"/>
          <w:lang w:val="sr-Cyrl-RS"/>
        </w:rPr>
        <w:t>паковања</w:t>
      </w:r>
      <w:r w:rsidR="00BC2760" w:rsidRPr="002C1128">
        <w:rPr>
          <w:sz w:val="22"/>
          <w:szCs w:val="22"/>
          <w:lang w:val="sr-Cyrl-RS"/>
        </w:rPr>
        <w:t xml:space="preserve"> радиоактивног отпада и истрошеног нуклеарног горива</w:t>
      </w:r>
      <w:r w:rsidRPr="002C1128">
        <w:rPr>
          <w:sz w:val="22"/>
          <w:szCs w:val="22"/>
          <w:lang w:val="sr-Cyrl-RS"/>
        </w:rPr>
        <w:t>;</w:t>
      </w:r>
    </w:p>
    <w:p w14:paraId="7A197144" w14:textId="43D9C88E" w:rsidR="00BA7FB9" w:rsidRPr="002C1128" w:rsidRDefault="00BA7FB9" w:rsidP="00D73CF4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адекватност контејнера и метода паковања</w:t>
      </w:r>
      <w:r w:rsidR="00BC2760" w:rsidRPr="002C1128">
        <w:rPr>
          <w:sz w:val="22"/>
          <w:szCs w:val="22"/>
          <w:lang w:val="sr-Cyrl-RS"/>
        </w:rPr>
        <w:t xml:space="preserve"> радиоактивног отпада и истрошеног нуклеарног горива</w:t>
      </w:r>
      <w:r w:rsidRPr="002C1128">
        <w:rPr>
          <w:sz w:val="22"/>
          <w:szCs w:val="22"/>
          <w:lang w:val="sr-Cyrl-RS"/>
        </w:rPr>
        <w:t>.</w:t>
      </w:r>
    </w:p>
    <w:p w14:paraId="3D1B2627" w14:textId="77777777" w:rsidR="00BA7FB9" w:rsidRPr="002C1128" w:rsidRDefault="00BA7FB9" w:rsidP="0036797C">
      <w:pPr>
        <w:jc w:val="both"/>
        <w:rPr>
          <w:b/>
          <w:sz w:val="22"/>
          <w:szCs w:val="22"/>
          <w:lang w:val="sr-Cyrl-RS"/>
        </w:rPr>
      </w:pPr>
    </w:p>
    <w:p w14:paraId="55938819" w14:textId="77777777" w:rsidR="00FE339F" w:rsidRPr="002C1128" w:rsidRDefault="00FE339F" w:rsidP="00FE339F">
      <w:pPr>
        <w:rPr>
          <w:b/>
          <w:sz w:val="22"/>
          <w:szCs w:val="22"/>
          <w:lang w:val="sr-Cyrl-RS"/>
        </w:rPr>
      </w:pPr>
    </w:p>
    <w:p w14:paraId="17D9106F" w14:textId="1978C0F2" w:rsidR="00FE339F" w:rsidRPr="002C1128" w:rsidRDefault="00FE339F" w:rsidP="00456E5D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33</w:t>
      </w:r>
      <w:r w:rsidRPr="002C1128">
        <w:rPr>
          <w:b/>
          <w:sz w:val="22"/>
          <w:szCs w:val="22"/>
          <w:lang w:val="sr-Cyrl-RS"/>
        </w:rPr>
        <w:t>.</w:t>
      </w:r>
    </w:p>
    <w:p w14:paraId="7D5834A2" w14:textId="77777777" w:rsidR="00945F9B" w:rsidRPr="002C1128" w:rsidRDefault="00945F9B" w:rsidP="00456E5D">
      <w:pPr>
        <w:jc w:val="center"/>
        <w:rPr>
          <w:sz w:val="22"/>
          <w:szCs w:val="22"/>
          <w:lang w:val="sr-Cyrl-RS"/>
        </w:rPr>
      </w:pPr>
    </w:p>
    <w:p w14:paraId="3BE8218A" w14:textId="14EFC934" w:rsidR="00FE339F" w:rsidRPr="002C1128" w:rsidRDefault="00FE339F" w:rsidP="00C8506A">
      <w:pPr>
        <w:jc w:val="both"/>
        <w:rPr>
          <w:sz w:val="22"/>
          <w:szCs w:val="22"/>
          <w:lang w:eastAsia="en-GB"/>
        </w:rPr>
      </w:pPr>
      <w:r w:rsidRPr="002C1128">
        <w:rPr>
          <w:sz w:val="22"/>
          <w:szCs w:val="22"/>
          <w:lang w:val="sr-Cyrl-RS"/>
        </w:rPr>
        <w:t xml:space="preserve">Генератор </w:t>
      </w:r>
      <w:r w:rsidRPr="002C1128">
        <w:rPr>
          <w:sz w:val="22"/>
          <w:szCs w:val="22"/>
          <w:lang w:eastAsia="en-GB"/>
        </w:rPr>
        <w:t xml:space="preserve">је дужан да води евиденцију о радиоактивном отпаду </w:t>
      </w:r>
      <w:r w:rsidRPr="002C1128">
        <w:rPr>
          <w:sz w:val="22"/>
          <w:szCs w:val="22"/>
          <w:lang w:val="sr-Cyrl-RS" w:eastAsia="en-GB"/>
        </w:rPr>
        <w:t xml:space="preserve">и истрошеном </w:t>
      </w:r>
      <w:r w:rsidR="00BC2760" w:rsidRPr="002C1128">
        <w:rPr>
          <w:sz w:val="22"/>
          <w:szCs w:val="22"/>
          <w:lang w:val="sr-Cyrl-RS" w:eastAsia="en-GB"/>
        </w:rPr>
        <w:t xml:space="preserve">нуклеарном </w:t>
      </w:r>
      <w:r w:rsidRPr="002C1128">
        <w:rPr>
          <w:sz w:val="22"/>
          <w:szCs w:val="22"/>
          <w:lang w:val="sr-Cyrl-RS" w:eastAsia="en-GB"/>
        </w:rPr>
        <w:t xml:space="preserve">гориву </w:t>
      </w:r>
      <w:r w:rsidRPr="002C1128">
        <w:rPr>
          <w:sz w:val="22"/>
          <w:szCs w:val="22"/>
          <w:lang w:eastAsia="en-GB"/>
        </w:rPr>
        <w:t>које је наста</w:t>
      </w:r>
      <w:r w:rsidRPr="002C1128">
        <w:rPr>
          <w:sz w:val="22"/>
          <w:szCs w:val="22"/>
          <w:lang w:val="sr-Cyrl-RS" w:eastAsia="en-GB"/>
        </w:rPr>
        <w:t>л</w:t>
      </w:r>
      <w:r w:rsidRPr="002C1128">
        <w:rPr>
          <w:sz w:val="22"/>
          <w:szCs w:val="22"/>
          <w:lang w:eastAsia="en-GB"/>
        </w:rPr>
        <w:t>о, налази се у спремишту</w:t>
      </w:r>
      <w:r w:rsidRPr="002C1128">
        <w:rPr>
          <w:sz w:val="22"/>
          <w:szCs w:val="22"/>
          <w:lang w:val="sr-Cyrl-RS" w:eastAsia="en-GB"/>
        </w:rPr>
        <w:t xml:space="preserve"> или </w:t>
      </w:r>
      <w:r w:rsidR="00724577" w:rsidRPr="002C1128">
        <w:rPr>
          <w:sz w:val="22"/>
          <w:szCs w:val="22"/>
          <w:lang w:val="sr-Cyrl-RS" w:eastAsia="en-GB"/>
        </w:rPr>
        <w:t xml:space="preserve">је </w:t>
      </w:r>
      <w:r w:rsidRPr="002C1128">
        <w:rPr>
          <w:sz w:val="22"/>
          <w:szCs w:val="22"/>
          <w:lang w:eastAsia="en-GB"/>
        </w:rPr>
        <w:t>предат</w:t>
      </w:r>
      <w:r w:rsidRPr="002C1128">
        <w:rPr>
          <w:sz w:val="22"/>
          <w:szCs w:val="22"/>
          <w:lang w:val="sr-Cyrl-RS" w:eastAsia="en-GB"/>
        </w:rPr>
        <w:t>о</w:t>
      </w:r>
      <w:r w:rsidRPr="002C1128">
        <w:rPr>
          <w:sz w:val="22"/>
          <w:szCs w:val="22"/>
          <w:lang w:eastAsia="en-GB"/>
        </w:rPr>
        <w:t xml:space="preserve"> у централно складиште</w:t>
      </w:r>
      <w:r w:rsidR="00724577" w:rsidRPr="002C1128">
        <w:rPr>
          <w:sz w:val="22"/>
          <w:szCs w:val="22"/>
          <w:lang w:val="sr-Cyrl-RS" w:eastAsia="en-GB"/>
        </w:rPr>
        <w:t>,</w:t>
      </w:r>
      <w:r w:rsidRPr="002C1128">
        <w:rPr>
          <w:sz w:val="22"/>
          <w:szCs w:val="22"/>
          <w:lang w:eastAsia="en-GB"/>
        </w:rPr>
        <w:t xml:space="preserve"> </w:t>
      </w:r>
      <w:r w:rsidRPr="002C1128">
        <w:rPr>
          <w:sz w:val="22"/>
          <w:szCs w:val="22"/>
          <w:lang w:val="sr-Cyrl-RS" w:eastAsia="en-GB"/>
        </w:rPr>
        <w:t xml:space="preserve">као и </w:t>
      </w:r>
      <w:r w:rsidR="00724577" w:rsidRPr="002C1128">
        <w:rPr>
          <w:sz w:val="22"/>
          <w:szCs w:val="22"/>
          <w:lang w:val="sr-Cyrl-RS" w:eastAsia="en-GB"/>
        </w:rPr>
        <w:t xml:space="preserve">о </w:t>
      </w:r>
      <w:r w:rsidRPr="002C1128">
        <w:rPr>
          <w:sz w:val="22"/>
          <w:szCs w:val="22"/>
          <w:lang w:val="sr-Cyrl-RS" w:eastAsia="en-GB"/>
        </w:rPr>
        <w:t xml:space="preserve">радиоактивном отпаду који је </w:t>
      </w:r>
      <w:r w:rsidRPr="002C1128">
        <w:rPr>
          <w:sz w:val="22"/>
          <w:szCs w:val="22"/>
          <w:lang w:eastAsia="en-GB"/>
        </w:rPr>
        <w:t xml:space="preserve">ослобођен регулаторне контроле. </w:t>
      </w:r>
    </w:p>
    <w:p w14:paraId="535B7A2E" w14:textId="77777777" w:rsidR="00FE339F" w:rsidRPr="002C1128" w:rsidRDefault="00FE339F" w:rsidP="00C8506A">
      <w:pPr>
        <w:jc w:val="both"/>
        <w:rPr>
          <w:sz w:val="22"/>
          <w:szCs w:val="22"/>
          <w:lang w:eastAsia="en-GB"/>
        </w:rPr>
      </w:pPr>
    </w:p>
    <w:p w14:paraId="776B28C0" w14:textId="1681DDB4" w:rsidR="00FE339F" w:rsidRPr="000136DC" w:rsidRDefault="00FE339F" w:rsidP="00C8506A">
      <w:pPr>
        <w:jc w:val="both"/>
        <w:rPr>
          <w:sz w:val="22"/>
          <w:szCs w:val="22"/>
          <w:lang w:eastAsia="en-GB"/>
        </w:rPr>
      </w:pPr>
      <w:r w:rsidRPr="002C1128">
        <w:rPr>
          <w:sz w:val="22"/>
          <w:szCs w:val="22"/>
          <w:lang w:eastAsia="en-GB"/>
        </w:rPr>
        <w:t>Евиденција из става 1. овога члана води се за свак</w:t>
      </w:r>
      <w:r w:rsidR="000136DC">
        <w:rPr>
          <w:sz w:val="22"/>
          <w:szCs w:val="22"/>
          <w:lang w:val="sr-Cyrl-RS" w:eastAsia="en-GB"/>
        </w:rPr>
        <w:t>о</w:t>
      </w:r>
      <w:r w:rsidRPr="000136DC">
        <w:rPr>
          <w:sz w:val="22"/>
          <w:szCs w:val="22"/>
          <w:lang w:eastAsia="en-GB"/>
        </w:rPr>
        <w:t xml:space="preserve"> </w:t>
      </w:r>
      <w:r w:rsidR="000136DC">
        <w:rPr>
          <w:sz w:val="22"/>
          <w:szCs w:val="22"/>
          <w:lang w:val="sr-Cyrl-RS" w:eastAsia="en-GB"/>
        </w:rPr>
        <w:t>паковање</w:t>
      </w:r>
      <w:r w:rsidRPr="000136DC">
        <w:rPr>
          <w:sz w:val="22"/>
          <w:szCs w:val="22"/>
          <w:lang w:eastAsia="en-GB"/>
        </w:rPr>
        <w:t>, а садржи следеће податке:</w:t>
      </w:r>
    </w:p>
    <w:p w14:paraId="6507391F" w14:textId="3C967E72" w:rsidR="00FE339F" w:rsidRPr="00476070" w:rsidRDefault="00EC1AF7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јединствен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кодн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ознак</w:t>
      </w:r>
      <w:r w:rsidRPr="002C1128">
        <w:rPr>
          <w:sz w:val="22"/>
          <w:szCs w:val="22"/>
          <w:lang w:val="sr-Cyrl-RS"/>
        </w:rPr>
        <w:t xml:space="preserve">а </w:t>
      </w:r>
      <w:r w:rsidR="00724577" w:rsidRPr="002C1128">
        <w:rPr>
          <w:sz w:val="22"/>
          <w:szCs w:val="22"/>
          <w:lang w:val="sr-Cyrl-RS"/>
        </w:rPr>
        <w:t>паковања</w:t>
      </w:r>
      <w:r w:rsidR="00BC2760" w:rsidRPr="002C1128">
        <w:rPr>
          <w:sz w:val="22"/>
          <w:szCs w:val="22"/>
          <w:lang w:val="sr-Cyrl-RS"/>
        </w:rPr>
        <w:t xml:space="preserve"> радиоактивног отпада и истрошеног нуклеарног горива</w:t>
      </w:r>
      <w:r w:rsidR="00FE339F" w:rsidRPr="00476070">
        <w:rPr>
          <w:sz w:val="22"/>
          <w:szCs w:val="22"/>
          <w:lang w:val="sr-Cyrl-RS"/>
        </w:rPr>
        <w:t>;</w:t>
      </w:r>
    </w:p>
    <w:p w14:paraId="61273F57" w14:textId="62DD4F8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порекло</w:t>
      </w:r>
      <w:r w:rsidR="00724577" w:rsidRPr="002C1128">
        <w:rPr>
          <w:sz w:val="22"/>
          <w:szCs w:val="22"/>
          <w:lang w:val="sr-Cyrl-RS"/>
        </w:rPr>
        <w:t xml:space="preserve"> </w:t>
      </w:r>
      <w:r w:rsidR="00EC1AF7" w:rsidRPr="002C1128">
        <w:rPr>
          <w:sz w:val="22"/>
          <w:szCs w:val="22"/>
          <w:lang w:val="sr-Cyrl-RS"/>
        </w:rPr>
        <w:t>радиоактивног отпада и истрошеног нуклеарног горива</w:t>
      </w:r>
      <w:r w:rsidRPr="00476070">
        <w:rPr>
          <w:sz w:val="22"/>
          <w:szCs w:val="22"/>
          <w:lang w:val="sr-Cyrl-RS"/>
        </w:rPr>
        <w:t>;</w:t>
      </w:r>
    </w:p>
    <w:p w14:paraId="39B5C7B8" w14:textId="546ECD31" w:rsidR="00FE339F" w:rsidRPr="00476070" w:rsidRDefault="00EC1AF7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lastRenderedPageBreak/>
        <w:t>категориј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</w:t>
      </w:r>
      <w:r w:rsidR="00FE339F" w:rsidRPr="00476070">
        <w:rPr>
          <w:sz w:val="22"/>
          <w:szCs w:val="22"/>
          <w:lang w:val="sr-Cyrl-RS"/>
        </w:rPr>
        <w:t>и тип</w:t>
      </w:r>
      <w:r w:rsidR="00FE339F" w:rsidRPr="002C1128">
        <w:rPr>
          <w:sz w:val="22"/>
          <w:szCs w:val="22"/>
          <w:lang w:val="sr-Cyrl-RS"/>
        </w:rPr>
        <w:t xml:space="preserve"> радиоактивног отпада односно </w:t>
      </w:r>
      <w:r w:rsidRPr="002C1128">
        <w:rPr>
          <w:sz w:val="22"/>
          <w:szCs w:val="22"/>
          <w:lang w:val="sr-Cyrl-RS"/>
        </w:rPr>
        <w:t xml:space="preserve">врста </w:t>
      </w:r>
      <w:r w:rsidR="00FE339F" w:rsidRPr="002C1128">
        <w:rPr>
          <w:sz w:val="22"/>
          <w:szCs w:val="22"/>
          <w:lang w:val="sr-Cyrl-RS"/>
        </w:rPr>
        <w:t>горива</w:t>
      </w:r>
      <w:r w:rsidR="00FE339F" w:rsidRPr="00476070">
        <w:rPr>
          <w:sz w:val="22"/>
          <w:szCs w:val="22"/>
          <w:lang w:val="sr-Cyrl-RS"/>
        </w:rPr>
        <w:t>;</w:t>
      </w:r>
    </w:p>
    <w:p w14:paraId="0DBBB2E4" w14:textId="7777777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датум, место и начин</w:t>
      </w:r>
      <w:r w:rsidRPr="002C1128">
        <w:rPr>
          <w:sz w:val="22"/>
          <w:szCs w:val="22"/>
          <w:lang w:val="sr-Cyrl-RS"/>
        </w:rPr>
        <w:t xml:space="preserve"> настанка</w:t>
      </w:r>
      <w:r w:rsidRPr="00476070">
        <w:rPr>
          <w:sz w:val="22"/>
          <w:szCs w:val="22"/>
          <w:lang w:val="sr-Cyrl-RS"/>
        </w:rPr>
        <w:t>;</w:t>
      </w:r>
    </w:p>
    <w:p w14:paraId="74CA8E85" w14:textId="098F6D52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број комада у случају збирних паковања</w:t>
      </w:r>
      <w:r w:rsidR="00BC2760" w:rsidRPr="002C1128">
        <w:rPr>
          <w:sz w:val="22"/>
          <w:szCs w:val="22"/>
          <w:lang w:val="sr-Cyrl-RS"/>
        </w:rPr>
        <w:t xml:space="preserve"> радиоактивног отпада и истрошеног нуклеарног горива</w:t>
      </w:r>
      <w:r w:rsidRPr="00476070">
        <w:rPr>
          <w:sz w:val="22"/>
          <w:szCs w:val="22"/>
          <w:lang w:val="sr-Cyrl-RS"/>
        </w:rPr>
        <w:t>;</w:t>
      </w:r>
    </w:p>
    <w:p w14:paraId="19CA7F47" w14:textId="7777777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запремина и маса;</w:t>
      </w:r>
    </w:p>
    <w:p w14:paraId="08817D1F" w14:textId="7777777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укупна специфична активност и/или активност и датум мерења или процене, као и садржај радионуклида чија је активност већа од 1% укупне активности;</w:t>
      </w:r>
    </w:p>
    <w:p w14:paraId="6AA9B5D2" w14:textId="787AEB95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јачина амбијенталне еквивалентне дозе на површини </w:t>
      </w:r>
      <w:r w:rsidR="00394DB7" w:rsidRPr="002C1128">
        <w:rPr>
          <w:sz w:val="22"/>
          <w:szCs w:val="22"/>
          <w:lang w:val="sr-Cyrl-RS"/>
        </w:rPr>
        <w:t>паковања</w:t>
      </w:r>
      <w:r w:rsidR="009D6CC2" w:rsidRPr="002C1128">
        <w:rPr>
          <w:sz w:val="22"/>
          <w:szCs w:val="22"/>
          <w:lang w:val="sr-Cyrl-RS"/>
        </w:rPr>
        <w:t xml:space="preserve"> радиоактивног отпада и истрошеног нуклеарног горива</w:t>
      </w:r>
      <w:r w:rsidRPr="00476070">
        <w:rPr>
          <w:sz w:val="22"/>
          <w:szCs w:val="22"/>
          <w:lang w:val="sr-Cyrl-RS"/>
        </w:rPr>
        <w:t>;</w:t>
      </w:r>
    </w:p>
    <w:p w14:paraId="0BB135E6" w14:textId="7777777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место и начин чувања;</w:t>
      </w:r>
    </w:p>
    <w:p w14:paraId="286D6EA8" w14:textId="77777777" w:rsidR="00FE339F" w:rsidRPr="00476070" w:rsidRDefault="00FE339F" w:rsidP="00D73CF4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датум </w:t>
      </w:r>
      <w:r w:rsidRPr="002C1128">
        <w:rPr>
          <w:sz w:val="22"/>
          <w:szCs w:val="22"/>
          <w:lang w:val="sr-Cyrl-RS"/>
        </w:rPr>
        <w:t>предаје у централно складиште или ослобађања радиоактивног отпада од регулаторне контроле.</w:t>
      </w:r>
    </w:p>
    <w:p w14:paraId="093ADC0E" w14:textId="77777777" w:rsidR="00622195" w:rsidRPr="002C1128" w:rsidRDefault="00622195" w:rsidP="00C8506A">
      <w:pPr>
        <w:jc w:val="both"/>
        <w:rPr>
          <w:sz w:val="22"/>
          <w:szCs w:val="22"/>
          <w:lang w:val="sr-Cyrl-RS"/>
        </w:rPr>
      </w:pPr>
    </w:p>
    <w:p w14:paraId="3218C154" w14:textId="3845CEE2" w:rsidR="00C11571" w:rsidRPr="002C1128" w:rsidRDefault="00ED2316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Операт</w:t>
      </w:r>
      <w:r w:rsidR="00473B62" w:rsidRPr="002C1128">
        <w:rPr>
          <w:sz w:val="22"/>
          <w:szCs w:val="22"/>
          <w:lang w:val="sr-Cyrl-RS"/>
        </w:rPr>
        <w:t>о</w:t>
      </w:r>
      <w:r w:rsidRPr="002C1128">
        <w:rPr>
          <w:sz w:val="22"/>
          <w:szCs w:val="22"/>
          <w:lang w:val="sr-Cyrl-RS"/>
        </w:rPr>
        <w:t>р</w:t>
      </w:r>
      <w:r w:rsidR="00D47C67" w:rsidRPr="002C1128">
        <w:rPr>
          <w:sz w:val="22"/>
          <w:szCs w:val="22"/>
          <w:lang w:val="sr-Cyrl-RS"/>
        </w:rPr>
        <w:t xml:space="preserve"> је дужан да води евиденцију о примљеном, обра</w:t>
      </w:r>
      <w:r w:rsidR="00C11571" w:rsidRPr="002C1128">
        <w:rPr>
          <w:sz w:val="22"/>
          <w:szCs w:val="22"/>
          <w:lang w:val="sr-Cyrl-RS"/>
        </w:rPr>
        <w:t>ђеном, ускладиштеном и</w:t>
      </w:r>
      <w:r w:rsidR="00D47C67" w:rsidRPr="002C1128">
        <w:rPr>
          <w:sz w:val="22"/>
          <w:szCs w:val="22"/>
          <w:lang w:val="sr-Cyrl-RS"/>
        </w:rPr>
        <w:t xml:space="preserve"> одложеном</w:t>
      </w:r>
      <w:r w:rsidR="00C11571" w:rsidRPr="002C1128">
        <w:rPr>
          <w:sz w:val="22"/>
          <w:szCs w:val="22"/>
          <w:lang w:val="sr-Cyrl-RS"/>
        </w:rPr>
        <w:t xml:space="preserve"> радиоактивном отпаду и истрошеном </w:t>
      </w:r>
      <w:r w:rsidR="00EC1AF7" w:rsidRPr="002C1128">
        <w:rPr>
          <w:sz w:val="22"/>
          <w:szCs w:val="22"/>
          <w:lang w:val="sr-Cyrl-RS"/>
        </w:rPr>
        <w:t xml:space="preserve">нуклеарном </w:t>
      </w:r>
      <w:r w:rsidR="00C11571" w:rsidRPr="002C1128">
        <w:rPr>
          <w:sz w:val="22"/>
          <w:szCs w:val="22"/>
          <w:lang w:val="sr-Cyrl-RS"/>
        </w:rPr>
        <w:t>гориву.</w:t>
      </w:r>
    </w:p>
    <w:p w14:paraId="7ABD8EDA" w14:textId="77777777" w:rsidR="00C11571" w:rsidRPr="002C1128" w:rsidRDefault="00C11571" w:rsidP="00C8506A">
      <w:pPr>
        <w:jc w:val="both"/>
        <w:rPr>
          <w:sz w:val="22"/>
          <w:szCs w:val="22"/>
          <w:lang w:val="sr-Cyrl-RS"/>
        </w:rPr>
      </w:pPr>
    </w:p>
    <w:p w14:paraId="551E2B25" w14:textId="77777777" w:rsidR="00C43C3D" w:rsidRPr="002C1128" w:rsidRDefault="00420DB1" w:rsidP="00C8506A">
      <w:pPr>
        <w:jc w:val="both"/>
        <w:rPr>
          <w:sz w:val="22"/>
          <w:szCs w:val="22"/>
          <w:lang w:eastAsia="en-GB"/>
        </w:rPr>
      </w:pPr>
      <w:r w:rsidRPr="002C1128">
        <w:rPr>
          <w:sz w:val="22"/>
          <w:szCs w:val="22"/>
          <w:lang w:eastAsia="en-GB"/>
        </w:rPr>
        <w:t>Евиденција из става 3. овог</w:t>
      </w:r>
      <w:r w:rsidR="002903FD" w:rsidRPr="002C1128">
        <w:rPr>
          <w:sz w:val="22"/>
          <w:szCs w:val="22"/>
          <w:lang w:eastAsia="en-GB"/>
        </w:rPr>
        <w:t xml:space="preserve"> ч</w:t>
      </w:r>
      <w:r w:rsidR="00607564" w:rsidRPr="002C1128">
        <w:rPr>
          <w:sz w:val="22"/>
          <w:szCs w:val="22"/>
          <w:lang w:eastAsia="en-GB"/>
        </w:rPr>
        <w:t>лана води се за свако паковање</w:t>
      </w:r>
      <w:r w:rsidR="0083640F" w:rsidRPr="002C1128">
        <w:rPr>
          <w:sz w:val="22"/>
          <w:szCs w:val="22"/>
          <w:lang w:eastAsia="en-GB"/>
        </w:rPr>
        <w:t>, а садржи следеће податке:</w:t>
      </w:r>
    </w:p>
    <w:p w14:paraId="0169FE4A" w14:textId="49DBC1F3" w:rsidR="0083640F" w:rsidRPr="00476070" w:rsidRDefault="00EC1AF7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јединствен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кодн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ознак</w:t>
      </w:r>
      <w:r w:rsidRPr="002C1128">
        <w:rPr>
          <w:sz w:val="22"/>
          <w:szCs w:val="22"/>
          <w:lang w:val="sr-Cyrl-RS"/>
        </w:rPr>
        <w:t>а</w:t>
      </w:r>
      <w:r w:rsidR="0083640F" w:rsidRPr="00476070">
        <w:rPr>
          <w:sz w:val="22"/>
          <w:szCs w:val="22"/>
          <w:lang w:val="sr-Cyrl-RS"/>
        </w:rPr>
        <w:t>;</w:t>
      </w:r>
    </w:p>
    <w:p w14:paraId="5A4D1A2C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порекло;</w:t>
      </w:r>
    </w:p>
    <w:p w14:paraId="5AF1FA27" w14:textId="0EAC6A6A" w:rsidR="0083640F" w:rsidRPr="00476070" w:rsidRDefault="00EC1AF7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категориј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</w:t>
      </w:r>
      <w:r w:rsidR="0083640F" w:rsidRPr="00476070">
        <w:rPr>
          <w:sz w:val="22"/>
          <w:szCs w:val="22"/>
          <w:lang w:val="sr-Cyrl-RS"/>
        </w:rPr>
        <w:t>и тип</w:t>
      </w:r>
      <w:r w:rsidR="0083640F" w:rsidRPr="002C1128">
        <w:rPr>
          <w:sz w:val="22"/>
          <w:szCs w:val="22"/>
          <w:lang w:val="sr-Cyrl-RS"/>
        </w:rPr>
        <w:t xml:space="preserve"> радиоактивног отпада односно врсту горива</w:t>
      </w:r>
      <w:r w:rsidR="0083640F" w:rsidRPr="00476070">
        <w:rPr>
          <w:sz w:val="22"/>
          <w:szCs w:val="22"/>
          <w:lang w:val="sr-Cyrl-RS"/>
        </w:rPr>
        <w:t>;</w:t>
      </w:r>
    </w:p>
    <w:p w14:paraId="10168C41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датум, место и начин</w:t>
      </w:r>
      <w:r w:rsidRPr="002C1128">
        <w:rPr>
          <w:sz w:val="22"/>
          <w:szCs w:val="22"/>
          <w:lang w:val="sr-Cyrl-RS"/>
        </w:rPr>
        <w:t xml:space="preserve"> настанка</w:t>
      </w:r>
      <w:r w:rsidRPr="00476070">
        <w:rPr>
          <w:sz w:val="22"/>
          <w:szCs w:val="22"/>
          <w:lang w:val="sr-Cyrl-RS"/>
        </w:rPr>
        <w:t>;</w:t>
      </w:r>
    </w:p>
    <w:p w14:paraId="4C0F442C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број комада у случају збирних паковања;</w:t>
      </w:r>
    </w:p>
    <w:p w14:paraId="00B72C6C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запремина и маса;</w:t>
      </w:r>
    </w:p>
    <w:p w14:paraId="0E2FD5F2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>укупна специфична активност и/или активност и датум мерења или процене, као и садржај радионуклида чија је активност већа од 1% укупне активности;</w:t>
      </w:r>
    </w:p>
    <w:p w14:paraId="5C2F6CEC" w14:textId="77777777" w:rsidR="0083640F" w:rsidRPr="00476070" w:rsidRDefault="0083640F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јачина амбијенталне еквивалентне дозе на површини </w:t>
      </w:r>
      <w:r w:rsidRPr="002C1128">
        <w:rPr>
          <w:sz w:val="22"/>
          <w:szCs w:val="22"/>
          <w:lang w:val="sr-Cyrl-RS"/>
        </w:rPr>
        <w:t>контејнера</w:t>
      </w:r>
      <w:r w:rsidRPr="00476070">
        <w:rPr>
          <w:sz w:val="22"/>
          <w:szCs w:val="22"/>
          <w:lang w:val="sr-Cyrl-RS"/>
        </w:rPr>
        <w:t>;</w:t>
      </w:r>
    </w:p>
    <w:p w14:paraId="22726E11" w14:textId="0D06E902" w:rsidR="002903FD" w:rsidRPr="00476070" w:rsidRDefault="002903FD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датум </w:t>
      </w:r>
      <w:r w:rsidR="00464B75" w:rsidRPr="002C1128">
        <w:rPr>
          <w:sz w:val="22"/>
          <w:szCs w:val="22"/>
          <w:lang w:val="sr-Cyrl-RS"/>
        </w:rPr>
        <w:t>пријема</w:t>
      </w:r>
      <w:r w:rsidRPr="002C1128">
        <w:rPr>
          <w:sz w:val="22"/>
          <w:szCs w:val="22"/>
          <w:lang w:val="sr-Cyrl-RS"/>
        </w:rPr>
        <w:t xml:space="preserve"> </w:t>
      </w:r>
      <w:r w:rsidR="00464B75" w:rsidRPr="002C1128">
        <w:rPr>
          <w:sz w:val="22"/>
          <w:szCs w:val="22"/>
          <w:lang w:val="sr-Cyrl-RS"/>
        </w:rPr>
        <w:t>на обраду, складиштење или одлагање</w:t>
      </w:r>
      <w:r w:rsidR="00607564" w:rsidRPr="002C1128">
        <w:rPr>
          <w:sz w:val="22"/>
          <w:szCs w:val="22"/>
          <w:lang w:val="sr-Cyrl-RS"/>
        </w:rPr>
        <w:t>;</w:t>
      </w:r>
    </w:p>
    <w:p w14:paraId="5D25B469" w14:textId="7C893024" w:rsidR="00724577" w:rsidRPr="00476070" w:rsidRDefault="00724577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начин обраде</w:t>
      </w:r>
      <w:r w:rsidR="00394DB7" w:rsidRPr="002C1128">
        <w:rPr>
          <w:sz w:val="22"/>
          <w:szCs w:val="22"/>
          <w:lang w:val="sr-Cyrl-RS"/>
        </w:rPr>
        <w:t xml:space="preserve"> и</w:t>
      </w:r>
      <w:r w:rsidRPr="002C1128">
        <w:rPr>
          <w:sz w:val="22"/>
          <w:szCs w:val="22"/>
          <w:lang w:val="sr-Cyrl-RS"/>
        </w:rPr>
        <w:t xml:space="preserve"> третмана</w:t>
      </w:r>
      <w:r w:rsidR="005E454A" w:rsidRPr="00476070">
        <w:rPr>
          <w:sz w:val="22"/>
          <w:szCs w:val="22"/>
          <w:lang w:val="sr-Cyrl-RS"/>
        </w:rPr>
        <w:t>;</w:t>
      </w:r>
    </w:p>
    <w:p w14:paraId="5178FB64" w14:textId="5F9DEEE9" w:rsidR="002903FD" w:rsidRDefault="005E454A" w:rsidP="00D73CF4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локациј</w:t>
      </w:r>
      <w:r w:rsidRPr="00476070">
        <w:rPr>
          <w:sz w:val="22"/>
          <w:szCs w:val="22"/>
          <w:lang w:val="sr-Cyrl-RS"/>
        </w:rPr>
        <w:t>a</w:t>
      </w:r>
      <w:r w:rsidRPr="002C1128">
        <w:rPr>
          <w:sz w:val="22"/>
          <w:szCs w:val="22"/>
          <w:lang w:val="sr-Cyrl-RS"/>
        </w:rPr>
        <w:t xml:space="preserve"> </w:t>
      </w:r>
      <w:r w:rsidR="00FE55AD" w:rsidRPr="002C1128">
        <w:rPr>
          <w:sz w:val="22"/>
          <w:szCs w:val="22"/>
          <w:lang w:val="sr-Cyrl-RS"/>
        </w:rPr>
        <w:t xml:space="preserve">паковања </w:t>
      </w:r>
      <w:r w:rsidR="00607564" w:rsidRPr="002C1128">
        <w:rPr>
          <w:sz w:val="22"/>
          <w:szCs w:val="22"/>
          <w:lang w:val="sr-Cyrl-RS"/>
        </w:rPr>
        <w:t>радиоактивн</w:t>
      </w:r>
      <w:r w:rsidR="009D6CC2" w:rsidRPr="002C1128">
        <w:rPr>
          <w:sz w:val="22"/>
          <w:szCs w:val="22"/>
          <w:lang w:val="sr-Cyrl-RS"/>
        </w:rPr>
        <w:t>ог</w:t>
      </w:r>
      <w:r w:rsidR="000D2202" w:rsidRPr="002C1128">
        <w:rPr>
          <w:sz w:val="22"/>
          <w:szCs w:val="22"/>
          <w:lang w:val="sr-Cyrl-RS"/>
        </w:rPr>
        <w:t xml:space="preserve"> отпад</w:t>
      </w:r>
      <w:r w:rsidR="009D6CC2" w:rsidRPr="002C1128">
        <w:rPr>
          <w:sz w:val="22"/>
          <w:szCs w:val="22"/>
          <w:lang w:val="sr-Cyrl-RS"/>
        </w:rPr>
        <w:t>а</w:t>
      </w:r>
      <w:r w:rsidR="000D2202" w:rsidRPr="002C1128">
        <w:rPr>
          <w:sz w:val="22"/>
          <w:szCs w:val="22"/>
          <w:lang w:val="sr-Cyrl-RS"/>
        </w:rPr>
        <w:t xml:space="preserve"> или истрошен</w:t>
      </w:r>
      <w:r w:rsidR="009D6CC2" w:rsidRPr="002C1128">
        <w:rPr>
          <w:sz w:val="22"/>
          <w:szCs w:val="22"/>
          <w:lang w:val="sr-Cyrl-RS"/>
        </w:rPr>
        <w:t>ог нуклеарног</w:t>
      </w:r>
      <w:r w:rsidR="000D2202" w:rsidRPr="002C1128">
        <w:rPr>
          <w:sz w:val="22"/>
          <w:szCs w:val="22"/>
          <w:lang w:val="sr-Cyrl-RS"/>
        </w:rPr>
        <w:t xml:space="preserve"> горив</w:t>
      </w:r>
      <w:r w:rsidR="009D6CC2" w:rsidRPr="002C1128">
        <w:rPr>
          <w:sz w:val="22"/>
          <w:szCs w:val="22"/>
          <w:lang w:val="sr-Cyrl-RS"/>
        </w:rPr>
        <w:t>а</w:t>
      </w:r>
      <w:r w:rsidR="000D2202" w:rsidRPr="002C1128">
        <w:rPr>
          <w:sz w:val="22"/>
          <w:szCs w:val="22"/>
          <w:lang w:val="sr-Cyrl-RS"/>
        </w:rPr>
        <w:t xml:space="preserve"> или датум </w:t>
      </w:r>
      <w:r w:rsidR="00640D2D" w:rsidRPr="002C1128">
        <w:rPr>
          <w:sz w:val="22"/>
          <w:szCs w:val="22"/>
          <w:lang w:val="sr-Cyrl-RS"/>
        </w:rPr>
        <w:t>ослобађања</w:t>
      </w:r>
      <w:r w:rsidR="000D2202" w:rsidRPr="002C1128">
        <w:rPr>
          <w:sz w:val="22"/>
          <w:szCs w:val="22"/>
          <w:lang w:val="sr-Cyrl-RS"/>
        </w:rPr>
        <w:t xml:space="preserve"> радиоактивног отпада </w:t>
      </w:r>
      <w:r w:rsidR="00640D2D" w:rsidRPr="002C1128">
        <w:rPr>
          <w:sz w:val="22"/>
          <w:szCs w:val="22"/>
          <w:lang w:val="sr-Cyrl-RS"/>
        </w:rPr>
        <w:t>од регулаторне контроле</w:t>
      </w:r>
      <w:r w:rsidR="000D2202" w:rsidRPr="002C1128">
        <w:rPr>
          <w:sz w:val="22"/>
          <w:szCs w:val="22"/>
          <w:lang w:val="sr-Cyrl-RS"/>
        </w:rPr>
        <w:t>.</w:t>
      </w:r>
    </w:p>
    <w:p w14:paraId="48E33FBA" w14:textId="77777777" w:rsidR="00476070" w:rsidRPr="00476070" w:rsidRDefault="00476070" w:rsidP="00476070">
      <w:pPr>
        <w:jc w:val="both"/>
        <w:rPr>
          <w:sz w:val="22"/>
          <w:szCs w:val="22"/>
          <w:lang w:val="sr-Cyrl-RS"/>
        </w:rPr>
      </w:pPr>
    </w:p>
    <w:p w14:paraId="295119A0" w14:textId="77777777" w:rsidR="00F27D9C" w:rsidRPr="002C1128" w:rsidRDefault="00F27D9C" w:rsidP="0036797C">
      <w:pPr>
        <w:rPr>
          <w:sz w:val="22"/>
          <w:szCs w:val="22"/>
          <w:lang w:val="sr-Cyrl-RS"/>
        </w:rPr>
      </w:pPr>
    </w:p>
    <w:p w14:paraId="2750D0FD" w14:textId="488EBCEF" w:rsidR="00F27D9C" w:rsidRPr="002C1128" w:rsidRDefault="00F27D9C" w:rsidP="0036797C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34</w:t>
      </w:r>
      <w:r w:rsidR="00BA3386" w:rsidRPr="002C1128">
        <w:rPr>
          <w:b/>
          <w:sz w:val="22"/>
          <w:szCs w:val="22"/>
          <w:lang w:val="sr-Cyrl-RS"/>
        </w:rPr>
        <w:t>.</w:t>
      </w:r>
    </w:p>
    <w:p w14:paraId="626E46C9" w14:textId="77777777" w:rsidR="00F27D9C" w:rsidRPr="002C1128" w:rsidRDefault="00F27D9C" w:rsidP="0036797C">
      <w:pPr>
        <w:rPr>
          <w:sz w:val="22"/>
          <w:szCs w:val="22"/>
          <w:lang w:val="sr-Cyrl-RS"/>
        </w:rPr>
      </w:pPr>
    </w:p>
    <w:p w14:paraId="3B9E74CC" w14:textId="7220B8D6" w:rsidR="002903FD" w:rsidRPr="002C1128" w:rsidRDefault="005F2E0E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Генератор</w:t>
      </w:r>
      <w:r w:rsidR="00ED2316" w:rsidRPr="002C1128">
        <w:rPr>
          <w:sz w:val="22"/>
          <w:szCs w:val="22"/>
          <w:lang w:val="sr-Cyrl-RS"/>
        </w:rPr>
        <w:t xml:space="preserve"> </w:t>
      </w:r>
      <w:r w:rsidR="00ED2316" w:rsidRPr="002C1128">
        <w:rPr>
          <w:sz w:val="22"/>
          <w:szCs w:val="22"/>
        </w:rPr>
        <w:t xml:space="preserve">и </w:t>
      </w:r>
      <w:r w:rsidR="00ED2316" w:rsidRPr="002C1128">
        <w:rPr>
          <w:sz w:val="22"/>
          <w:szCs w:val="22"/>
          <w:lang w:val="sr-Cyrl-RS"/>
        </w:rPr>
        <w:t>операт</w:t>
      </w:r>
      <w:r w:rsidR="00473B62" w:rsidRPr="002C1128">
        <w:rPr>
          <w:sz w:val="22"/>
          <w:szCs w:val="22"/>
          <w:lang w:val="sr-Cyrl-RS"/>
        </w:rPr>
        <w:t>о</w:t>
      </w:r>
      <w:r w:rsidR="00ED2316" w:rsidRPr="002C1128">
        <w:rPr>
          <w:sz w:val="22"/>
          <w:szCs w:val="22"/>
          <w:lang w:val="sr-Cyrl-RS"/>
        </w:rPr>
        <w:t xml:space="preserve">р </w:t>
      </w:r>
      <w:r w:rsidR="000D2202" w:rsidRPr="002C1128">
        <w:rPr>
          <w:sz w:val="22"/>
          <w:szCs w:val="22"/>
          <w:lang w:val="sr-Cyrl-RS"/>
        </w:rPr>
        <w:t>дужни су да изврше попис радиоактивног отпада и истрошеног горива сваке године до 31. децембра текуће године.</w:t>
      </w:r>
    </w:p>
    <w:p w14:paraId="48F37F8A" w14:textId="77777777" w:rsidR="00AA367C" w:rsidRPr="002C1128" w:rsidRDefault="00AA367C" w:rsidP="00C8506A">
      <w:pPr>
        <w:jc w:val="both"/>
        <w:rPr>
          <w:sz w:val="22"/>
          <w:szCs w:val="22"/>
          <w:lang w:val="sr-Cyrl-RS"/>
        </w:rPr>
      </w:pPr>
    </w:p>
    <w:p w14:paraId="4070AB46" w14:textId="77777777" w:rsidR="00AA367C" w:rsidRPr="002C1128" w:rsidRDefault="006257C4" w:rsidP="00C8506A">
      <w:pPr>
        <w:jc w:val="both"/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/>
        </w:rPr>
        <w:t>Извештај</w:t>
      </w:r>
      <w:r w:rsidRPr="002C1128">
        <w:rPr>
          <w:sz w:val="22"/>
          <w:szCs w:val="22"/>
          <w:lang w:eastAsia="sr-Latn-RS"/>
        </w:rPr>
        <w:t xml:space="preserve"> о обављеном попису доставља се </w:t>
      </w:r>
      <w:r w:rsidR="00AA367C" w:rsidRPr="002C1128">
        <w:rPr>
          <w:sz w:val="22"/>
          <w:szCs w:val="22"/>
          <w:lang w:val="sr-Cyrl-RS" w:eastAsia="sr-Latn-RS"/>
        </w:rPr>
        <w:t>Директорату</w:t>
      </w:r>
      <w:r w:rsidRPr="002C1128">
        <w:rPr>
          <w:sz w:val="22"/>
          <w:szCs w:val="22"/>
          <w:lang w:eastAsia="sr-Latn-RS"/>
        </w:rPr>
        <w:t xml:space="preserve"> најкасније до 1. марта наредне године за претходну годину. </w:t>
      </w:r>
    </w:p>
    <w:p w14:paraId="3D67639D" w14:textId="77777777" w:rsidR="00AA367C" w:rsidRPr="002C1128" w:rsidRDefault="00AA367C" w:rsidP="00C8506A">
      <w:pPr>
        <w:jc w:val="both"/>
        <w:rPr>
          <w:sz w:val="22"/>
          <w:szCs w:val="22"/>
          <w:lang w:eastAsia="sr-Latn-RS"/>
        </w:rPr>
      </w:pPr>
    </w:p>
    <w:p w14:paraId="426546F1" w14:textId="77777777" w:rsidR="006257C4" w:rsidRPr="002C1128" w:rsidRDefault="002D453B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Извештај садржи </w:t>
      </w:r>
      <w:r w:rsidR="006257C4" w:rsidRPr="002C1128">
        <w:rPr>
          <w:sz w:val="22"/>
          <w:szCs w:val="22"/>
          <w:lang w:val="sr-Cyrl-RS"/>
        </w:rPr>
        <w:t>информације о променама насталим у вези са</w:t>
      </w:r>
      <w:r w:rsidR="00640D2D" w:rsidRPr="002C1128">
        <w:rPr>
          <w:sz w:val="22"/>
          <w:szCs w:val="22"/>
          <w:lang w:val="sr-Cyrl-RS"/>
        </w:rPr>
        <w:t>:</w:t>
      </w:r>
    </w:p>
    <w:p w14:paraId="425F5B46" w14:textId="0F1C544D" w:rsidR="006257C4" w:rsidRPr="00476070" w:rsidRDefault="00640D2D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радиоактивним отпадом и истрошеним</w:t>
      </w:r>
      <w:r w:rsidR="005E454A" w:rsidRPr="00476070">
        <w:rPr>
          <w:sz w:val="22"/>
          <w:szCs w:val="22"/>
          <w:lang w:val="sr-Cyrl-RS"/>
        </w:rPr>
        <w:t xml:space="preserve"> </w:t>
      </w:r>
      <w:r w:rsidR="005E454A" w:rsidRPr="002C1128">
        <w:rPr>
          <w:sz w:val="22"/>
          <w:szCs w:val="22"/>
          <w:lang w:val="sr-Cyrl-RS"/>
        </w:rPr>
        <w:t>нуклеарним</w:t>
      </w:r>
      <w:r w:rsidRPr="002C1128">
        <w:rPr>
          <w:sz w:val="22"/>
          <w:szCs w:val="22"/>
          <w:lang w:val="sr-Cyrl-RS"/>
        </w:rPr>
        <w:t xml:space="preserve"> горивом</w:t>
      </w:r>
      <w:r w:rsidRPr="00476070">
        <w:rPr>
          <w:sz w:val="22"/>
          <w:szCs w:val="22"/>
          <w:lang w:val="sr-Cyrl-RS"/>
        </w:rPr>
        <w:t xml:space="preserve"> које је под регулаторно</w:t>
      </w:r>
      <w:r w:rsidR="006257C4" w:rsidRPr="00476070">
        <w:rPr>
          <w:sz w:val="22"/>
          <w:szCs w:val="22"/>
          <w:lang w:val="sr-Cyrl-RS"/>
        </w:rPr>
        <w:t xml:space="preserve">м </w:t>
      </w:r>
      <w:r w:rsidRPr="002C1128">
        <w:rPr>
          <w:sz w:val="22"/>
          <w:szCs w:val="22"/>
          <w:lang w:val="sr-Cyrl-RS"/>
        </w:rPr>
        <w:t>контролом</w:t>
      </w:r>
      <w:r w:rsidR="006257C4" w:rsidRPr="00476070">
        <w:rPr>
          <w:sz w:val="22"/>
          <w:szCs w:val="22"/>
          <w:lang w:val="sr-Cyrl-RS"/>
        </w:rPr>
        <w:t>;</w:t>
      </w:r>
    </w:p>
    <w:p w14:paraId="5F3D7075" w14:textId="77777777" w:rsidR="006257C4" w:rsidRPr="00476070" w:rsidRDefault="00640D2D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радиоактивним отпадом</w:t>
      </w:r>
      <w:r w:rsidR="006257C4" w:rsidRPr="00476070">
        <w:rPr>
          <w:sz w:val="22"/>
          <w:szCs w:val="22"/>
          <w:lang w:val="sr-Cyrl-RS"/>
        </w:rPr>
        <w:t xml:space="preserve"> који је осл</w:t>
      </w:r>
      <w:r w:rsidRPr="00476070">
        <w:rPr>
          <w:sz w:val="22"/>
          <w:szCs w:val="22"/>
          <w:lang w:val="sr-Cyrl-RS"/>
        </w:rPr>
        <w:t>обођен регулаторне</w:t>
      </w:r>
      <w:r w:rsidR="006257C4" w:rsidRPr="00476070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>контроле</w:t>
      </w:r>
      <w:r w:rsidR="006257C4" w:rsidRPr="00476070">
        <w:rPr>
          <w:sz w:val="22"/>
          <w:szCs w:val="22"/>
          <w:lang w:val="sr-Cyrl-RS"/>
        </w:rPr>
        <w:t xml:space="preserve"> и испуштен у животну средину;</w:t>
      </w:r>
    </w:p>
    <w:p w14:paraId="53102526" w14:textId="77777777" w:rsidR="006257C4" w:rsidRPr="00476070" w:rsidRDefault="00AF7985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радиоактивним отпадом</w:t>
      </w:r>
      <w:r w:rsidRPr="00476070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 xml:space="preserve">који је </w:t>
      </w:r>
      <w:r w:rsidR="006257C4" w:rsidRPr="00476070">
        <w:rPr>
          <w:sz w:val="22"/>
          <w:szCs w:val="22"/>
          <w:lang w:val="sr-Cyrl-RS"/>
        </w:rPr>
        <w:t>испуштен у животну средину као допуштена емисија ефлуената;</w:t>
      </w:r>
    </w:p>
    <w:p w14:paraId="2D6E0B2E" w14:textId="65E93181" w:rsidR="006257C4" w:rsidRPr="00476070" w:rsidRDefault="00AF7985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радиоактивним отпадом и истрошеним </w:t>
      </w:r>
      <w:r w:rsidR="009C0C61" w:rsidRPr="002C1128">
        <w:rPr>
          <w:sz w:val="22"/>
          <w:szCs w:val="22"/>
          <w:lang w:val="sr-Cyrl-RS"/>
        </w:rPr>
        <w:t xml:space="preserve">нуклеарним </w:t>
      </w:r>
      <w:r w:rsidRPr="002C1128">
        <w:rPr>
          <w:sz w:val="22"/>
          <w:szCs w:val="22"/>
          <w:lang w:val="sr-Cyrl-RS"/>
        </w:rPr>
        <w:t>горивом</w:t>
      </w:r>
      <w:r w:rsidRPr="00476070">
        <w:rPr>
          <w:sz w:val="22"/>
          <w:szCs w:val="22"/>
          <w:lang w:val="sr-Cyrl-RS"/>
        </w:rPr>
        <w:t xml:space="preserve"> </w:t>
      </w:r>
      <w:r w:rsidR="005E454A" w:rsidRPr="00476070">
        <w:rPr>
          <w:sz w:val="22"/>
          <w:szCs w:val="22"/>
          <w:lang w:val="sr-Cyrl-RS"/>
        </w:rPr>
        <w:t>кој</w:t>
      </w:r>
      <w:r w:rsidR="005E454A" w:rsidRPr="002C1128">
        <w:rPr>
          <w:sz w:val="22"/>
          <w:szCs w:val="22"/>
          <w:lang w:val="sr-Cyrl-RS"/>
        </w:rPr>
        <w:t>е</w:t>
      </w:r>
      <w:r w:rsidR="005E454A" w:rsidRPr="00476070">
        <w:rPr>
          <w:sz w:val="22"/>
          <w:szCs w:val="22"/>
          <w:lang w:val="sr-Cyrl-RS"/>
        </w:rPr>
        <w:t xml:space="preserve"> </w:t>
      </w:r>
      <w:r w:rsidR="006257C4" w:rsidRPr="00476070">
        <w:rPr>
          <w:sz w:val="22"/>
          <w:szCs w:val="22"/>
          <w:lang w:val="sr-Cyrl-RS"/>
        </w:rPr>
        <w:t>је предат</w:t>
      </w:r>
      <w:r w:rsidR="005E454A" w:rsidRPr="002C1128">
        <w:rPr>
          <w:sz w:val="22"/>
          <w:szCs w:val="22"/>
          <w:lang w:val="sr-Cyrl-RS"/>
        </w:rPr>
        <w:t>о</w:t>
      </w:r>
      <w:r w:rsidR="006257C4" w:rsidRPr="00476070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>у централно складиште</w:t>
      </w:r>
      <w:r w:rsidR="006257C4" w:rsidRPr="00476070">
        <w:rPr>
          <w:sz w:val="22"/>
          <w:szCs w:val="22"/>
          <w:lang w:val="sr-Cyrl-RS"/>
        </w:rPr>
        <w:t>;</w:t>
      </w:r>
    </w:p>
    <w:p w14:paraId="71AFBE85" w14:textId="77777777" w:rsidR="00AF7985" w:rsidRPr="00476070" w:rsidRDefault="00AF7985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радиоактивним отпадом и истрошеним</w:t>
      </w:r>
      <w:r w:rsidR="009C0C61" w:rsidRPr="002C1128">
        <w:rPr>
          <w:sz w:val="22"/>
          <w:szCs w:val="22"/>
          <w:lang w:val="sr-Cyrl-RS"/>
        </w:rPr>
        <w:t xml:space="preserve"> нуклеарним</w:t>
      </w:r>
      <w:r w:rsidRPr="002C1128">
        <w:rPr>
          <w:sz w:val="22"/>
          <w:szCs w:val="22"/>
          <w:lang w:val="sr-Cyrl-RS"/>
        </w:rPr>
        <w:t xml:space="preserve"> горивом које је обрађено</w:t>
      </w:r>
      <w:r w:rsidR="00196E87" w:rsidRPr="002C1128">
        <w:rPr>
          <w:sz w:val="22"/>
          <w:szCs w:val="22"/>
          <w:lang w:val="sr-Cyrl-RS"/>
        </w:rPr>
        <w:t>, ускладиштено или одложено;</w:t>
      </w:r>
    </w:p>
    <w:p w14:paraId="7E2CFA36" w14:textId="77777777" w:rsidR="006257C4" w:rsidRPr="00476070" w:rsidRDefault="006257C4" w:rsidP="00D73CF4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извезеном </w:t>
      </w:r>
      <w:r w:rsidR="00196E87" w:rsidRPr="002C1128">
        <w:rPr>
          <w:sz w:val="22"/>
          <w:szCs w:val="22"/>
          <w:lang w:val="sr-Cyrl-RS"/>
        </w:rPr>
        <w:t xml:space="preserve">радиоактивном отпаду и истрошеном </w:t>
      </w:r>
      <w:r w:rsidR="009C0C61" w:rsidRPr="002C1128">
        <w:rPr>
          <w:sz w:val="22"/>
          <w:szCs w:val="22"/>
          <w:lang w:val="sr-Cyrl-RS"/>
        </w:rPr>
        <w:t xml:space="preserve">нуклеарном </w:t>
      </w:r>
      <w:r w:rsidR="00196E87" w:rsidRPr="002C1128">
        <w:rPr>
          <w:sz w:val="22"/>
          <w:szCs w:val="22"/>
          <w:lang w:val="sr-Cyrl-RS"/>
        </w:rPr>
        <w:t>гориву.</w:t>
      </w:r>
    </w:p>
    <w:p w14:paraId="05E46A2F" w14:textId="77777777" w:rsidR="007A1F49" w:rsidRPr="002C1128" w:rsidRDefault="007A1F49" w:rsidP="00C8506A">
      <w:pPr>
        <w:jc w:val="both"/>
        <w:rPr>
          <w:sz w:val="22"/>
          <w:szCs w:val="22"/>
          <w:lang w:val="sr-Cyrl-RS"/>
        </w:rPr>
      </w:pPr>
    </w:p>
    <w:p w14:paraId="3F6AF84F" w14:textId="1282CC5C" w:rsidR="007A1F49" w:rsidRPr="002C1128" w:rsidRDefault="007A1F49" w:rsidP="00C8506A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lastRenderedPageBreak/>
        <w:t>Поред извештаја из става 2</w:t>
      </w:r>
      <w:r w:rsidR="007106D7">
        <w:rPr>
          <w:sz w:val="22"/>
          <w:szCs w:val="22"/>
          <w:lang w:val="sr-Cyrl-RS"/>
        </w:rPr>
        <w:t>.</w:t>
      </w:r>
      <w:r w:rsidRPr="002C1128">
        <w:rPr>
          <w:sz w:val="22"/>
          <w:szCs w:val="22"/>
          <w:lang w:val="sr-Cyrl-RS"/>
        </w:rPr>
        <w:t xml:space="preserve"> овог члана </w:t>
      </w:r>
      <w:r w:rsidR="00C8506A">
        <w:rPr>
          <w:sz w:val="22"/>
          <w:szCs w:val="22"/>
          <w:lang w:val="sr-Cyrl-RS"/>
        </w:rPr>
        <w:t xml:space="preserve">генератор и </w:t>
      </w:r>
      <w:r w:rsidRPr="002C1128">
        <w:rPr>
          <w:sz w:val="22"/>
          <w:szCs w:val="22"/>
          <w:lang w:val="sr-Cyrl-RS"/>
        </w:rPr>
        <w:t xml:space="preserve">оператор </w:t>
      </w:r>
      <w:r w:rsidR="007106D7">
        <w:rPr>
          <w:sz w:val="22"/>
          <w:szCs w:val="22"/>
          <w:lang w:val="sr-Cyrl-RS"/>
        </w:rPr>
        <w:t>дужни</w:t>
      </w:r>
      <w:r w:rsidRPr="002C1128">
        <w:rPr>
          <w:sz w:val="22"/>
          <w:szCs w:val="22"/>
          <w:lang w:val="sr-Cyrl-RS"/>
        </w:rPr>
        <w:t xml:space="preserve"> </w:t>
      </w:r>
      <w:r w:rsidR="007106D7">
        <w:rPr>
          <w:sz w:val="22"/>
          <w:szCs w:val="22"/>
          <w:lang w:val="sr-Cyrl-RS"/>
        </w:rPr>
        <w:t>су да доставе</w:t>
      </w:r>
      <w:r w:rsidRPr="002C1128">
        <w:rPr>
          <w:sz w:val="22"/>
          <w:szCs w:val="22"/>
          <w:lang w:val="sr-Cyrl-RS"/>
        </w:rPr>
        <w:t xml:space="preserve"> </w:t>
      </w:r>
      <w:r w:rsidR="007106D7" w:rsidRPr="002C1128">
        <w:rPr>
          <w:sz w:val="22"/>
          <w:szCs w:val="22"/>
          <w:lang w:val="sr-Cyrl-RS"/>
        </w:rPr>
        <w:t xml:space="preserve">Директорату </w:t>
      </w:r>
      <w:r w:rsidRPr="002C1128">
        <w:rPr>
          <w:sz w:val="22"/>
          <w:szCs w:val="22"/>
          <w:lang w:val="sr-Cyrl-RS"/>
        </w:rPr>
        <w:t xml:space="preserve">извештаје </w:t>
      </w:r>
      <w:r w:rsidR="007106D7">
        <w:rPr>
          <w:sz w:val="22"/>
          <w:szCs w:val="22"/>
          <w:lang w:val="sr-Cyrl-RS"/>
        </w:rPr>
        <w:t xml:space="preserve">о попису радиоактивног отпада </w:t>
      </w:r>
      <w:r w:rsidRPr="002C1128">
        <w:rPr>
          <w:sz w:val="22"/>
          <w:szCs w:val="22"/>
          <w:lang w:val="sr-Cyrl-RS"/>
        </w:rPr>
        <w:t>у складу са издатим одобрењем</w:t>
      </w:r>
      <w:r w:rsidR="00897515" w:rsidRPr="002C1128">
        <w:rPr>
          <w:sz w:val="22"/>
          <w:szCs w:val="22"/>
          <w:lang w:val="sr-Cyrl-RS"/>
        </w:rPr>
        <w:t xml:space="preserve"> или на посебан захтев.</w:t>
      </w:r>
    </w:p>
    <w:p w14:paraId="7C2BF1A7" w14:textId="77777777" w:rsidR="00360E7D" w:rsidRPr="002C1128" w:rsidRDefault="00360E7D" w:rsidP="005D4903">
      <w:pPr>
        <w:jc w:val="center"/>
        <w:rPr>
          <w:b/>
          <w:bCs/>
          <w:sz w:val="22"/>
          <w:szCs w:val="22"/>
          <w:lang w:val="sr-Cyrl-RS" w:eastAsia="sr-Latn-RS"/>
        </w:rPr>
      </w:pPr>
    </w:p>
    <w:p w14:paraId="3CE28BC7" w14:textId="77777777" w:rsidR="00360E7D" w:rsidRPr="002C1128" w:rsidRDefault="00360E7D" w:rsidP="005D4903">
      <w:pPr>
        <w:jc w:val="center"/>
        <w:rPr>
          <w:b/>
          <w:bCs/>
          <w:sz w:val="22"/>
          <w:szCs w:val="22"/>
          <w:lang w:val="sr-Cyrl-RS" w:eastAsia="sr-Latn-RS"/>
        </w:rPr>
      </w:pPr>
    </w:p>
    <w:p w14:paraId="0C3100C7" w14:textId="26F2FF6F" w:rsidR="007A1F49" w:rsidRPr="002C1128" w:rsidRDefault="007A1F49" w:rsidP="005D4903">
      <w:pPr>
        <w:jc w:val="center"/>
        <w:rPr>
          <w:b/>
          <w:bCs/>
          <w:sz w:val="22"/>
          <w:szCs w:val="22"/>
          <w:lang w:val="sr-Cyrl-RS" w:eastAsia="sr-Latn-RS"/>
        </w:rPr>
      </w:pPr>
      <w:r w:rsidRPr="002C1128">
        <w:rPr>
          <w:b/>
          <w:bCs/>
          <w:sz w:val="22"/>
          <w:szCs w:val="22"/>
          <w:lang w:val="sr-Cyrl-RS" w:eastAsia="sr-Latn-RS"/>
        </w:rPr>
        <w:t xml:space="preserve">Члан </w:t>
      </w:r>
      <w:r w:rsidR="00BB567E" w:rsidRPr="002C1128">
        <w:rPr>
          <w:b/>
          <w:bCs/>
          <w:sz w:val="22"/>
          <w:szCs w:val="22"/>
          <w:lang w:val="sr-Cyrl-RS" w:eastAsia="sr-Latn-RS"/>
        </w:rPr>
        <w:t>35</w:t>
      </w:r>
      <w:r w:rsidRPr="002C1128">
        <w:rPr>
          <w:b/>
          <w:bCs/>
          <w:sz w:val="22"/>
          <w:szCs w:val="22"/>
          <w:lang w:val="sr-Cyrl-RS" w:eastAsia="sr-Latn-RS"/>
        </w:rPr>
        <w:t>.</w:t>
      </w:r>
    </w:p>
    <w:p w14:paraId="076698AB" w14:textId="77777777" w:rsidR="007A1F49" w:rsidRPr="002C1128" w:rsidRDefault="007A1F49" w:rsidP="0036797C">
      <w:pPr>
        <w:rPr>
          <w:sz w:val="22"/>
          <w:szCs w:val="22"/>
          <w:lang w:val="sr-Cyrl-RS" w:eastAsia="sr-Latn-RS"/>
        </w:rPr>
      </w:pPr>
    </w:p>
    <w:p w14:paraId="1AA6035F" w14:textId="77777777" w:rsidR="00F36C11" w:rsidRPr="002C1128" w:rsidRDefault="00F36C11" w:rsidP="00F36C11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 xml:space="preserve">Генератор је дужан да чува </w:t>
      </w:r>
      <w:r w:rsidRPr="002C1128">
        <w:rPr>
          <w:sz w:val="22"/>
          <w:szCs w:val="22"/>
          <w:lang w:eastAsia="sr-Latn-RS"/>
        </w:rPr>
        <w:t>документацију и евиденције и то:</w:t>
      </w:r>
    </w:p>
    <w:p w14:paraId="602EB62D" w14:textId="7BD5981D" w:rsidR="007669A7" w:rsidRPr="00476070" w:rsidRDefault="007669A7" w:rsidP="00D73CF4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за </w:t>
      </w:r>
      <w:r w:rsidRPr="002C1128">
        <w:rPr>
          <w:sz w:val="22"/>
          <w:szCs w:val="22"/>
          <w:lang w:val="sr-Cyrl-RS"/>
        </w:rPr>
        <w:t>радиоактивни отпад и истрошено нуклеарно гориво</w:t>
      </w:r>
      <w:r w:rsidRPr="00476070">
        <w:rPr>
          <w:sz w:val="22"/>
          <w:szCs w:val="22"/>
          <w:lang w:val="sr-Cyrl-RS"/>
        </w:rPr>
        <w:t xml:space="preserve"> које </w:t>
      </w:r>
      <w:r w:rsidRPr="002C1128">
        <w:rPr>
          <w:sz w:val="22"/>
          <w:szCs w:val="22"/>
          <w:lang w:val="sr-Cyrl-RS"/>
        </w:rPr>
        <w:t xml:space="preserve">се </w:t>
      </w:r>
      <w:r w:rsidRPr="00476070">
        <w:rPr>
          <w:sz w:val="22"/>
          <w:szCs w:val="22"/>
          <w:lang w:val="sr-Cyrl-RS"/>
        </w:rPr>
        <w:t xml:space="preserve">чува у спремишту, најмање две године по престанку </w:t>
      </w:r>
      <w:r w:rsidR="005E454A" w:rsidRPr="002C1128">
        <w:rPr>
          <w:sz w:val="22"/>
          <w:szCs w:val="22"/>
          <w:lang w:val="sr-Cyrl-RS"/>
        </w:rPr>
        <w:t xml:space="preserve">њиховог </w:t>
      </w:r>
      <w:r w:rsidRPr="00476070">
        <w:rPr>
          <w:sz w:val="22"/>
          <w:szCs w:val="22"/>
          <w:lang w:val="sr-Cyrl-RS"/>
        </w:rPr>
        <w:t>чувања;</w:t>
      </w:r>
    </w:p>
    <w:p w14:paraId="1CA0B600" w14:textId="6C5FE73F" w:rsidR="009524E6" w:rsidRPr="00476070" w:rsidRDefault="009524E6" w:rsidP="00D73CF4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за </w:t>
      </w:r>
      <w:r w:rsidRPr="002C1128">
        <w:rPr>
          <w:sz w:val="22"/>
          <w:szCs w:val="22"/>
          <w:lang w:val="sr-Cyrl-RS"/>
        </w:rPr>
        <w:t>радиоактивни отпад и истрошено нуклеарно гориво</w:t>
      </w:r>
      <w:r w:rsidRPr="00476070">
        <w:rPr>
          <w:sz w:val="22"/>
          <w:szCs w:val="22"/>
          <w:lang w:val="sr-Cyrl-RS"/>
        </w:rPr>
        <w:t xml:space="preserve"> које је предат</w:t>
      </w:r>
      <w:r w:rsidRPr="002C1128">
        <w:rPr>
          <w:sz w:val="22"/>
          <w:szCs w:val="22"/>
          <w:lang w:val="sr-Cyrl-RS"/>
        </w:rPr>
        <w:t>о</w:t>
      </w:r>
      <w:r w:rsidRPr="00476070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>операт</w:t>
      </w:r>
      <w:r w:rsidR="00473B62" w:rsidRPr="002C1128">
        <w:rPr>
          <w:sz w:val="22"/>
          <w:szCs w:val="22"/>
          <w:lang w:val="sr-Cyrl-RS"/>
        </w:rPr>
        <w:t>о</w:t>
      </w:r>
      <w:r w:rsidRPr="002C1128">
        <w:rPr>
          <w:sz w:val="22"/>
          <w:szCs w:val="22"/>
          <w:lang w:val="sr-Cyrl-RS"/>
        </w:rPr>
        <w:t>ру</w:t>
      </w:r>
      <w:r w:rsidRPr="00476070">
        <w:rPr>
          <w:sz w:val="22"/>
          <w:szCs w:val="22"/>
          <w:lang w:val="sr-Cyrl-RS"/>
        </w:rPr>
        <w:t xml:space="preserve">, најмање </w:t>
      </w:r>
      <w:r w:rsidRPr="002C1128">
        <w:rPr>
          <w:sz w:val="22"/>
          <w:szCs w:val="22"/>
          <w:lang w:val="sr-Cyrl-RS"/>
        </w:rPr>
        <w:t>5</w:t>
      </w:r>
      <w:r w:rsidRPr="00476070">
        <w:rPr>
          <w:sz w:val="22"/>
          <w:szCs w:val="22"/>
          <w:lang w:val="sr-Cyrl-RS"/>
        </w:rPr>
        <w:t xml:space="preserve"> годин</w:t>
      </w:r>
      <w:r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по предаји;</w:t>
      </w:r>
    </w:p>
    <w:p w14:paraId="303B0499" w14:textId="59D26159" w:rsidR="00F36C11" w:rsidRPr="00476070" w:rsidRDefault="00F36C11" w:rsidP="00D73CF4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за </w:t>
      </w:r>
      <w:r w:rsidRPr="002C1128">
        <w:rPr>
          <w:sz w:val="22"/>
          <w:szCs w:val="22"/>
          <w:lang w:val="sr-Cyrl-RS"/>
        </w:rPr>
        <w:t>радиоактивни отпад</w:t>
      </w:r>
      <w:r w:rsidRPr="00476070">
        <w:rPr>
          <w:sz w:val="22"/>
          <w:szCs w:val="22"/>
          <w:lang w:val="sr-Cyrl-RS"/>
        </w:rPr>
        <w:t xml:space="preserve"> који је ослобођен регулаторне </w:t>
      </w:r>
      <w:r w:rsidRPr="002C1128">
        <w:rPr>
          <w:sz w:val="22"/>
          <w:szCs w:val="22"/>
          <w:lang w:val="sr-Cyrl-RS"/>
        </w:rPr>
        <w:t>контроле</w:t>
      </w:r>
      <w:r w:rsidRPr="00476070">
        <w:rPr>
          <w:sz w:val="22"/>
          <w:szCs w:val="22"/>
          <w:lang w:val="sr-Cyrl-RS"/>
        </w:rPr>
        <w:t xml:space="preserve"> и испуштен у животну средину, најмање </w:t>
      </w:r>
      <w:r w:rsidR="009524E6" w:rsidRPr="002C1128">
        <w:rPr>
          <w:sz w:val="22"/>
          <w:szCs w:val="22"/>
          <w:lang w:val="sr-Cyrl-RS"/>
        </w:rPr>
        <w:t>10</w:t>
      </w:r>
      <w:r w:rsidR="009524E6" w:rsidRPr="00476070">
        <w:rPr>
          <w:sz w:val="22"/>
          <w:szCs w:val="22"/>
          <w:lang w:val="sr-Cyrl-RS"/>
        </w:rPr>
        <w:t xml:space="preserve"> </w:t>
      </w:r>
      <w:r w:rsidRPr="00476070">
        <w:rPr>
          <w:sz w:val="22"/>
          <w:szCs w:val="22"/>
          <w:lang w:val="sr-Cyrl-RS"/>
        </w:rPr>
        <w:t>годин</w:t>
      </w:r>
      <w:r w:rsidR="009524E6" w:rsidRPr="002C1128">
        <w:rPr>
          <w:sz w:val="22"/>
          <w:szCs w:val="22"/>
          <w:lang w:val="sr-Cyrl-RS"/>
        </w:rPr>
        <w:t>а</w:t>
      </w:r>
      <w:r w:rsidRPr="00476070">
        <w:rPr>
          <w:sz w:val="22"/>
          <w:szCs w:val="22"/>
          <w:lang w:val="sr-Cyrl-RS"/>
        </w:rPr>
        <w:t xml:space="preserve"> после </w:t>
      </w:r>
      <w:r w:rsidRPr="002C1128">
        <w:rPr>
          <w:sz w:val="22"/>
          <w:szCs w:val="22"/>
          <w:lang w:val="sr-Cyrl-RS"/>
        </w:rPr>
        <w:t>испуштања</w:t>
      </w:r>
      <w:r w:rsidRPr="00476070">
        <w:rPr>
          <w:sz w:val="22"/>
          <w:szCs w:val="22"/>
          <w:lang w:val="sr-Cyrl-RS"/>
        </w:rPr>
        <w:t>;</w:t>
      </w:r>
    </w:p>
    <w:p w14:paraId="632C1F3F" w14:textId="5ED74BA9" w:rsidR="00F36C11" w:rsidRPr="00476070" w:rsidRDefault="00F36C11" w:rsidP="00D73CF4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RS"/>
        </w:rPr>
      </w:pPr>
      <w:r w:rsidRPr="00476070">
        <w:rPr>
          <w:sz w:val="22"/>
          <w:szCs w:val="22"/>
          <w:lang w:val="sr-Cyrl-RS"/>
        </w:rPr>
        <w:t xml:space="preserve">за </w:t>
      </w:r>
      <w:r w:rsidRPr="002C1128">
        <w:rPr>
          <w:sz w:val="22"/>
          <w:szCs w:val="22"/>
          <w:lang w:val="sr-Cyrl-RS"/>
        </w:rPr>
        <w:t>радиоактивни отпад</w:t>
      </w:r>
      <w:r w:rsidRPr="00476070">
        <w:rPr>
          <w:sz w:val="22"/>
          <w:szCs w:val="22"/>
          <w:lang w:val="sr-Cyrl-RS"/>
        </w:rPr>
        <w:t xml:space="preserve"> испуштен у животну средину као допуштена емисија ефлуената, на</w:t>
      </w:r>
      <w:r w:rsidR="00476070">
        <w:rPr>
          <w:sz w:val="22"/>
          <w:szCs w:val="22"/>
          <w:lang w:val="sr-Cyrl-RS"/>
        </w:rPr>
        <w:t>јмање 10 година након испуштања.</w:t>
      </w:r>
    </w:p>
    <w:p w14:paraId="559669C8" w14:textId="77777777" w:rsidR="00F36C11" w:rsidRPr="002C1128" w:rsidRDefault="00F36C11" w:rsidP="0036797C">
      <w:pPr>
        <w:rPr>
          <w:sz w:val="22"/>
          <w:szCs w:val="22"/>
          <w:highlight w:val="yellow"/>
          <w:lang w:val="sr-Cyrl-RS" w:eastAsia="sr-Latn-RS"/>
        </w:rPr>
      </w:pPr>
    </w:p>
    <w:p w14:paraId="0664F879" w14:textId="4B7DD698" w:rsidR="006257C4" w:rsidRPr="002C1128" w:rsidRDefault="00F63A18" w:rsidP="0036797C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val="sr-Cyrl-RS" w:eastAsia="sr-Latn-RS"/>
        </w:rPr>
        <w:t>О</w:t>
      </w:r>
      <w:r w:rsidR="007002A2" w:rsidRPr="002C1128">
        <w:rPr>
          <w:sz w:val="22"/>
          <w:szCs w:val="22"/>
          <w:lang w:val="sr-Cyrl-RS" w:eastAsia="sr-Latn-RS"/>
        </w:rPr>
        <w:t>перат</w:t>
      </w:r>
      <w:r w:rsidR="007669A7" w:rsidRPr="002C1128">
        <w:rPr>
          <w:sz w:val="22"/>
          <w:szCs w:val="22"/>
          <w:lang w:val="sr-Cyrl-RS" w:eastAsia="sr-Latn-RS"/>
        </w:rPr>
        <w:t>о</w:t>
      </w:r>
      <w:r w:rsidR="007002A2" w:rsidRPr="002C1128">
        <w:rPr>
          <w:sz w:val="22"/>
          <w:szCs w:val="22"/>
          <w:lang w:val="sr-Cyrl-RS" w:eastAsia="sr-Latn-RS"/>
        </w:rPr>
        <w:t xml:space="preserve">р </w:t>
      </w:r>
      <w:r w:rsidRPr="002C1128">
        <w:rPr>
          <w:sz w:val="22"/>
          <w:szCs w:val="22"/>
          <w:lang w:val="sr-Cyrl-RS" w:eastAsia="sr-Latn-RS"/>
        </w:rPr>
        <w:t xml:space="preserve">је </w:t>
      </w:r>
      <w:r w:rsidR="00BD21CB" w:rsidRPr="002C1128">
        <w:rPr>
          <w:sz w:val="22"/>
          <w:szCs w:val="22"/>
          <w:lang w:val="sr-Cyrl-RS" w:eastAsia="sr-Latn-RS"/>
        </w:rPr>
        <w:t>дуж</w:t>
      </w:r>
      <w:r w:rsidRPr="002C1128">
        <w:rPr>
          <w:sz w:val="22"/>
          <w:szCs w:val="22"/>
          <w:lang w:val="sr-Cyrl-RS" w:eastAsia="sr-Latn-RS"/>
        </w:rPr>
        <w:t>а</w:t>
      </w:r>
      <w:r w:rsidR="00BD21CB" w:rsidRPr="002C1128">
        <w:rPr>
          <w:sz w:val="22"/>
          <w:szCs w:val="22"/>
          <w:lang w:val="sr-Cyrl-RS" w:eastAsia="sr-Latn-RS"/>
        </w:rPr>
        <w:t xml:space="preserve">н да чува </w:t>
      </w:r>
      <w:r w:rsidR="006257C4" w:rsidRPr="002C1128">
        <w:rPr>
          <w:sz w:val="22"/>
          <w:szCs w:val="22"/>
          <w:lang w:eastAsia="sr-Latn-RS"/>
        </w:rPr>
        <w:t>документацију и евиденције и то:</w:t>
      </w:r>
    </w:p>
    <w:p w14:paraId="6A9CF320" w14:textId="23027417" w:rsidR="006257C4" w:rsidRPr="003872D6" w:rsidRDefault="006257C4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3872D6">
        <w:rPr>
          <w:sz w:val="22"/>
          <w:szCs w:val="22"/>
          <w:lang w:val="sr-Cyrl-RS"/>
        </w:rPr>
        <w:t xml:space="preserve">за </w:t>
      </w:r>
      <w:r w:rsidR="0074438D" w:rsidRPr="002C1128">
        <w:rPr>
          <w:sz w:val="22"/>
          <w:szCs w:val="22"/>
          <w:lang w:val="sr-Cyrl-RS"/>
        </w:rPr>
        <w:t xml:space="preserve">радиоактивни отпад и истрошено </w:t>
      </w:r>
      <w:r w:rsidR="009C0C61" w:rsidRPr="002C1128">
        <w:rPr>
          <w:sz w:val="22"/>
          <w:szCs w:val="22"/>
          <w:lang w:val="sr-Cyrl-RS"/>
        </w:rPr>
        <w:t xml:space="preserve">нуклеарно </w:t>
      </w:r>
      <w:r w:rsidR="0074438D" w:rsidRPr="002C1128">
        <w:rPr>
          <w:sz w:val="22"/>
          <w:szCs w:val="22"/>
          <w:lang w:val="sr-Cyrl-RS"/>
        </w:rPr>
        <w:t>гориво</w:t>
      </w:r>
      <w:r w:rsidR="0074438D" w:rsidRPr="003872D6">
        <w:rPr>
          <w:sz w:val="22"/>
          <w:szCs w:val="22"/>
          <w:lang w:val="sr-Cyrl-RS"/>
        </w:rPr>
        <w:t xml:space="preserve"> које</w:t>
      </w:r>
      <w:r w:rsidRPr="003872D6">
        <w:rPr>
          <w:sz w:val="22"/>
          <w:szCs w:val="22"/>
          <w:lang w:val="sr-Cyrl-RS"/>
        </w:rPr>
        <w:t xml:space="preserve"> </w:t>
      </w:r>
      <w:r w:rsidR="00F27D9C" w:rsidRPr="002C1128">
        <w:rPr>
          <w:sz w:val="22"/>
          <w:szCs w:val="22"/>
          <w:lang w:val="sr-Cyrl-RS"/>
        </w:rPr>
        <w:t xml:space="preserve">се </w:t>
      </w:r>
      <w:r w:rsidR="00F27D9C" w:rsidRPr="003872D6">
        <w:rPr>
          <w:sz w:val="22"/>
          <w:szCs w:val="22"/>
          <w:lang w:val="sr-Cyrl-RS"/>
        </w:rPr>
        <w:t>чува</w:t>
      </w:r>
      <w:r w:rsidRPr="003872D6">
        <w:rPr>
          <w:sz w:val="22"/>
          <w:szCs w:val="22"/>
          <w:lang w:val="sr-Cyrl-RS"/>
        </w:rPr>
        <w:t xml:space="preserve"> у спремишту, најмање две године по престанку </w:t>
      </w:r>
      <w:r w:rsidR="005E454A" w:rsidRPr="002C1128">
        <w:rPr>
          <w:sz w:val="22"/>
          <w:szCs w:val="22"/>
          <w:lang w:val="sr-Cyrl-RS"/>
        </w:rPr>
        <w:t xml:space="preserve">њиховог </w:t>
      </w:r>
      <w:r w:rsidRPr="003872D6">
        <w:rPr>
          <w:sz w:val="22"/>
          <w:szCs w:val="22"/>
          <w:lang w:val="sr-Cyrl-RS"/>
        </w:rPr>
        <w:t>чувања;</w:t>
      </w:r>
    </w:p>
    <w:p w14:paraId="2228032B" w14:textId="752C20A0" w:rsidR="006257C4" w:rsidRPr="003872D6" w:rsidRDefault="006257C4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3872D6">
        <w:rPr>
          <w:sz w:val="22"/>
          <w:szCs w:val="22"/>
          <w:lang w:val="sr-Cyrl-RS"/>
        </w:rPr>
        <w:t xml:space="preserve">за </w:t>
      </w:r>
      <w:r w:rsidR="0074438D" w:rsidRPr="002C1128">
        <w:rPr>
          <w:sz w:val="22"/>
          <w:szCs w:val="22"/>
          <w:lang w:val="sr-Cyrl-RS"/>
        </w:rPr>
        <w:t>радиоактивни отпад</w:t>
      </w:r>
      <w:r w:rsidR="0074438D" w:rsidRPr="003872D6">
        <w:rPr>
          <w:sz w:val="22"/>
          <w:szCs w:val="22"/>
          <w:lang w:val="sr-Cyrl-RS"/>
        </w:rPr>
        <w:t xml:space="preserve"> који је ослобођен регулаторне </w:t>
      </w:r>
      <w:r w:rsidR="0074438D" w:rsidRPr="002C1128">
        <w:rPr>
          <w:sz w:val="22"/>
          <w:szCs w:val="22"/>
          <w:lang w:val="sr-Cyrl-RS"/>
        </w:rPr>
        <w:t>контроле</w:t>
      </w:r>
      <w:r w:rsidR="0074438D" w:rsidRPr="003872D6">
        <w:rPr>
          <w:sz w:val="22"/>
          <w:szCs w:val="22"/>
          <w:lang w:val="sr-Cyrl-RS"/>
        </w:rPr>
        <w:t xml:space="preserve"> и испуштен у животну средину</w:t>
      </w:r>
      <w:r w:rsidRPr="003872D6">
        <w:rPr>
          <w:sz w:val="22"/>
          <w:szCs w:val="22"/>
          <w:lang w:val="sr-Cyrl-RS"/>
        </w:rPr>
        <w:t xml:space="preserve">, најмање </w:t>
      </w:r>
      <w:r w:rsidR="007669A7" w:rsidRPr="003872D6">
        <w:rPr>
          <w:sz w:val="22"/>
          <w:szCs w:val="22"/>
          <w:lang w:val="sr-Cyrl-RS"/>
        </w:rPr>
        <w:t>10 година након испуштања</w:t>
      </w:r>
      <w:r w:rsidRPr="003872D6">
        <w:rPr>
          <w:sz w:val="22"/>
          <w:szCs w:val="22"/>
          <w:lang w:val="sr-Cyrl-RS"/>
        </w:rPr>
        <w:t>;</w:t>
      </w:r>
    </w:p>
    <w:p w14:paraId="740E5BB7" w14:textId="77777777" w:rsidR="006257C4" w:rsidRPr="003872D6" w:rsidRDefault="006257C4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3872D6">
        <w:rPr>
          <w:sz w:val="22"/>
          <w:szCs w:val="22"/>
          <w:lang w:val="sr-Cyrl-RS"/>
        </w:rPr>
        <w:t xml:space="preserve">за </w:t>
      </w:r>
      <w:r w:rsidR="0074438D" w:rsidRPr="002C1128">
        <w:rPr>
          <w:sz w:val="22"/>
          <w:szCs w:val="22"/>
          <w:lang w:val="sr-Cyrl-RS"/>
        </w:rPr>
        <w:t>радиоактивни отпад</w:t>
      </w:r>
      <w:r w:rsidRPr="003872D6">
        <w:rPr>
          <w:sz w:val="22"/>
          <w:szCs w:val="22"/>
          <w:lang w:val="sr-Cyrl-RS"/>
        </w:rPr>
        <w:t xml:space="preserve"> испуштен у животну средину као допуштена емисија ефлуената, најмање 10 година након испуштања;</w:t>
      </w:r>
    </w:p>
    <w:p w14:paraId="65E1662D" w14:textId="7E21F543" w:rsidR="0079107A" w:rsidRPr="003872D6" w:rsidRDefault="00043B79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за радиоактивни отпад</w:t>
      </w:r>
      <w:r w:rsidR="00CE6F2D" w:rsidRPr="002C1128">
        <w:rPr>
          <w:sz w:val="22"/>
          <w:szCs w:val="22"/>
          <w:lang w:val="sr-Cyrl-RS"/>
        </w:rPr>
        <w:t xml:space="preserve"> који је обрађен</w:t>
      </w:r>
      <w:r w:rsidR="007A2982" w:rsidRPr="002C1128">
        <w:rPr>
          <w:sz w:val="22"/>
          <w:szCs w:val="22"/>
          <w:lang w:val="sr-Cyrl-RS"/>
        </w:rPr>
        <w:t xml:space="preserve">, </w:t>
      </w:r>
      <w:r w:rsidR="00CE6F2D" w:rsidRPr="002C1128">
        <w:rPr>
          <w:sz w:val="22"/>
          <w:szCs w:val="22"/>
          <w:lang w:val="sr-Cyrl-RS"/>
        </w:rPr>
        <w:t xml:space="preserve">најмање </w:t>
      </w:r>
      <w:r w:rsidR="007A2982" w:rsidRPr="002C1128">
        <w:rPr>
          <w:sz w:val="22"/>
          <w:szCs w:val="22"/>
          <w:lang w:val="sr-Cyrl-RS"/>
        </w:rPr>
        <w:t xml:space="preserve">20 година након </w:t>
      </w:r>
      <w:r w:rsidR="00E47012" w:rsidRPr="002C1128">
        <w:rPr>
          <w:sz w:val="22"/>
          <w:szCs w:val="22"/>
          <w:lang w:val="sr-Cyrl-RS"/>
        </w:rPr>
        <w:t xml:space="preserve">смештања </w:t>
      </w:r>
      <w:r w:rsidR="007A2982" w:rsidRPr="002C1128">
        <w:rPr>
          <w:sz w:val="22"/>
          <w:szCs w:val="22"/>
          <w:lang w:val="sr-Cyrl-RS"/>
        </w:rPr>
        <w:t>у складиште;</w:t>
      </w:r>
      <w:r w:rsidR="0079107A" w:rsidRPr="003872D6">
        <w:rPr>
          <w:sz w:val="22"/>
          <w:szCs w:val="22"/>
          <w:lang w:val="sr-Cyrl-RS"/>
        </w:rPr>
        <w:t xml:space="preserve"> </w:t>
      </w:r>
    </w:p>
    <w:p w14:paraId="1319BF5E" w14:textId="45C71141" w:rsidR="007A2982" w:rsidRPr="003872D6" w:rsidRDefault="007A2982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за радиоактивни отпад и истрошено </w:t>
      </w:r>
      <w:r w:rsidR="005E454A" w:rsidRPr="002C1128">
        <w:rPr>
          <w:sz w:val="22"/>
          <w:szCs w:val="22"/>
          <w:lang w:val="sr-Cyrl-RS"/>
        </w:rPr>
        <w:t xml:space="preserve">нуклеарно </w:t>
      </w:r>
      <w:r w:rsidRPr="002C1128">
        <w:rPr>
          <w:sz w:val="22"/>
          <w:szCs w:val="22"/>
          <w:lang w:val="sr-Cyrl-RS"/>
        </w:rPr>
        <w:t xml:space="preserve">гориво које је ускладиштено, </w:t>
      </w:r>
      <w:r w:rsidR="00CE6F2D" w:rsidRPr="002C1128">
        <w:rPr>
          <w:sz w:val="22"/>
          <w:szCs w:val="22"/>
          <w:lang w:val="sr-Cyrl-RS"/>
        </w:rPr>
        <w:t xml:space="preserve">најмање </w:t>
      </w:r>
      <w:r w:rsidRPr="002C1128">
        <w:rPr>
          <w:sz w:val="22"/>
          <w:szCs w:val="22"/>
          <w:lang w:val="sr-Cyrl-RS"/>
        </w:rPr>
        <w:t xml:space="preserve">20 година након </w:t>
      </w:r>
      <w:r w:rsidR="00A61F6B" w:rsidRPr="002C1128">
        <w:rPr>
          <w:sz w:val="22"/>
          <w:szCs w:val="22"/>
          <w:lang w:val="sr-Cyrl-RS"/>
        </w:rPr>
        <w:t>смештања</w:t>
      </w:r>
      <w:r w:rsidR="00E47012" w:rsidRPr="002C1128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 xml:space="preserve">у </w:t>
      </w:r>
      <w:r w:rsidR="007368A2" w:rsidRPr="002C1128">
        <w:rPr>
          <w:sz w:val="22"/>
          <w:szCs w:val="22"/>
          <w:lang w:val="sr-Cyrl-RS"/>
        </w:rPr>
        <w:t>постројење за одлагање</w:t>
      </w:r>
      <w:r w:rsidRPr="002C1128">
        <w:rPr>
          <w:sz w:val="22"/>
          <w:szCs w:val="22"/>
          <w:lang w:val="sr-Cyrl-RS"/>
        </w:rPr>
        <w:t>;</w:t>
      </w:r>
    </w:p>
    <w:p w14:paraId="5DCF25A8" w14:textId="7EC569BB" w:rsidR="007A2982" w:rsidRPr="003872D6" w:rsidRDefault="007A2982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за радиоактивни отпад и истрошено </w:t>
      </w:r>
      <w:r w:rsidR="005E454A" w:rsidRPr="002C1128">
        <w:rPr>
          <w:sz w:val="22"/>
          <w:szCs w:val="22"/>
          <w:lang w:val="sr-Cyrl-RS"/>
        </w:rPr>
        <w:t xml:space="preserve">нуклеарно </w:t>
      </w:r>
      <w:r w:rsidRPr="002C1128">
        <w:rPr>
          <w:sz w:val="22"/>
          <w:szCs w:val="22"/>
          <w:lang w:val="sr-Cyrl-RS"/>
        </w:rPr>
        <w:t>гориво које је одложено, трајно</w:t>
      </w:r>
      <w:r w:rsidR="007002A2" w:rsidRPr="002C1128">
        <w:rPr>
          <w:sz w:val="22"/>
          <w:szCs w:val="22"/>
          <w:lang w:val="sr-Cyrl-RS"/>
        </w:rPr>
        <w:t>;</w:t>
      </w:r>
    </w:p>
    <w:p w14:paraId="6EE473D2" w14:textId="62340F00" w:rsidR="006257C4" w:rsidRPr="003872D6" w:rsidRDefault="009D6CC2" w:rsidP="00D73CF4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 </w:t>
      </w:r>
      <w:r w:rsidR="006257C4" w:rsidRPr="003872D6">
        <w:rPr>
          <w:sz w:val="22"/>
          <w:szCs w:val="22"/>
          <w:lang w:val="sr-Cyrl-RS"/>
        </w:rPr>
        <w:t xml:space="preserve">за отуђен или извезен </w:t>
      </w:r>
      <w:r w:rsidR="007A2982" w:rsidRPr="002C1128">
        <w:rPr>
          <w:sz w:val="22"/>
          <w:szCs w:val="22"/>
          <w:lang w:val="sr-Cyrl-RS"/>
        </w:rPr>
        <w:t xml:space="preserve">радиоактивни отпад и истошено </w:t>
      </w:r>
      <w:r w:rsidR="005E454A" w:rsidRPr="002C1128">
        <w:rPr>
          <w:sz w:val="22"/>
          <w:szCs w:val="22"/>
          <w:lang w:val="sr-Cyrl-RS"/>
        </w:rPr>
        <w:t xml:space="preserve">нуклеарно </w:t>
      </w:r>
      <w:r w:rsidR="007A2982" w:rsidRPr="002C1128">
        <w:rPr>
          <w:sz w:val="22"/>
          <w:szCs w:val="22"/>
          <w:lang w:val="sr-Cyrl-RS"/>
        </w:rPr>
        <w:t>гориво</w:t>
      </w:r>
      <w:r w:rsidR="006257C4" w:rsidRPr="003872D6">
        <w:rPr>
          <w:sz w:val="22"/>
          <w:szCs w:val="22"/>
          <w:lang w:val="sr-Cyrl-RS"/>
        </w:rPr>
        <w:t xml:space="preserve">, </w:t>
      </w:r>
      <w:r w:rsidR="007002A2" w:rsidRPr="002C1128">
        <w:rPr>
          <w:sz w:val="22"/>
          <w:szCs w:val="22"/>
          <w:lang w:val="sr-Cyrl-RS"/>
        </w:rPr>
        <w:t>трајно</w:t>
      </w:r>
      <w:r w:rsidR="006257C4" w:rsidRPr="003872D6">
        <w:rPr>
          <w:sz w:val="22"/>
          <w:szCs w:val="22"/>
          <w:lang w:val="sr-Cyrl-RS"/>
        </w:rPr>
        <w:t>.</w:t>
      </w:r>
    </w:p>
    <w:p w14:paraId="4D3C3EAB" w14:textId="77777777" w:rsidR="00622195" w:rsidRPr="002C1128" w:rsidRDefault="00622195" w:rsidP="0036797C">
      <w:pPr>
        <w:rPr>
          <w:sz w:val="22"/>
          <w:szCs w:val="22"/>
        </w:rPr>
      </w:pPr>
    </w:p>
    <w:p w14:paraId="1B3CF7DF" w14:textId="77777777" w:rsidR="00B94196" w:rsidRPr="002C1128" w:rsidRDefault="00B94196" w:rsidP="0036797C">
      <w:pPr>
        <w:rPr>
          <w:sz w:val="22"/>
          <w:szCs w:val="22"/>
        </w:rPr>
      </w:pPr>
    </w:p>
    <w:p w14:paraId="0CFDE002" w14:textId="533DFA4C" w:rsidR="00FD372D" w:rsidRPr="002C1128" w:rsidRDefault="00A8254D" w:rsidP="00456E5D">
      <w:pPr>
        <w:jc w:val="center"/>
        <w:rPr>
          <w:b/>
          <w:sz w:val="22"/>
          <w:szCs w:val="22"/>
        </w:rPr>
      </w:pPr>
      <w:r w:rsidRPr="002C1128">
        <w:rPr>
          <w:b/>
          <w:sz w:val="22"/>
          <w:szCs w:val="22"/>
          <w:lang w:val="sr-Cyrl-RS"/>
        </w:rPr>
        <w:t>Члан</w:t>
      </w:r>
      <w:r w:rsidR="00FE339F" w:rsidRPr="002C1128">
        <w:rPr>
          <w:b/>
          <w:sz w:val="22"/>
          <w:szCs w:val="22"/>
        </w:rPr>
        <w:t xml:space="preserve"> </w:t>
      </w:r>
      <w:r w:rsidR="00BB567E" w:rsidRPr="002C1128">
        <w:rPr>
          <w:b/>
          <w:sz w:val="22"/>
          <w:szCs w:val="22"/>
          <w:lang w:val="sr-Cyrl-RS"/>
        </w:rPr>
        <w:t>36</w:t>
      </w:r>
      <w:r w:rsidRPr="002C1128">
        <w:rPr>
          <w:b/>
          <w:sz w:val="22"/>
          <w:szCs w:val="22"/>
        </w:rPr>
        <w:t>.</w:t>
      </w:r>
    </w:p>
    <w:p w14:paraId="028776D6" w14:textId="77777777" w:rsidR="00A8254D" w:rsidRPr="002C1128" w:rsidRDefault="00A8254D" w:rsidP="0036797C">
      <w:pPr>
        <w:rPr>
          <w:sz w:val="22"/>
          <w:szCs w:val="22"/>
        </w:rPr>
      </w:pPr>
    </w:p>
    <w:p w14:paraId="21E69582" w14:textId="5B3D7731" w:rsidR="00A8254D" w:rsidRPr="002C1128" w:rsidRDefault="00A8254D" w:rsidP="0036797C">
      <w:pPr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Даном ступања на снагу овог правилника престаје да важи Правилник о управљању радиоактивним отпадом (</w:t>
      </w:r>
      <w:r w:rsidR="003872D6">
        <w:rPr>
          <w:sz w:val="22"/>
          <w:szCs w:val="22"/>
          <w:lang w:val="sr-Cyrl-RS"/>
        </w:rPr>
        <w:t>„</w:t>
      </w:r>
      <w:r w:rsidRPr="002C1128">
        <w:rPr>
          <w:sz w:val="22"/>
          <w:szCs w:val="22"/>
          <w:lang w:val="sr-Cyrl-RS"/>
        </w:rPr>
        <w:t>Сл. гл</w:t>
      </w:r>
      <w:r w:rsidR="003872D6">
        <w:rPr>
          <w:sz w:val="22"/>
          <w:szCs w:val="22"/>
          <w:lang w:val="sr-Cyrl-RS"/>
        </w:rPr>
        <w:t>асник</w:t>
      </w:r>
      <w:r w:rsidRPr="002C1128">
        <w:rPr>
          <w:sz w:val="22"/>
          <w:szCs w:val="22"/>
          <w:lang w:val="sr-Cyrl-RS"/>
        </w:rPr>
        <w:t xml:space="preserve"> РС</w:t>
      </w:r>
      <w:r w:rsidR="003872D6">
        <w:rPr>
          <w:sz w:val="22"/>
          <w:szCs w:val="22"/>
          <w:lang w:val="sr-Cyrl-RS"/>
        </w:rPr>
        <w:t>“ бр.</w:t>
      </w:r>
      <w:r w:rsidRPr="002C1128">
        <w:rPr>
          <w:sz w:val="22"/>
          <w:szCs w:val="22"/>
          <w:lang w:val="sr-Cyrl-RS"/>
        </w:rPr>
        <w:t xml:space="preserve"> 60/11).</w:t>
      </w:r>
    </w:p>
    <w:p w14:paraId="260264B0" w14:textId="77777777" w:rsidR="00A8254D" w:rsidRPr="002C1128" w:rsidRDefault="00A8254D" w:rsidP="0036797C">
      <w:pPr>
        <w:rPr>
          <w:sz w:val="22"/>
          <w:szCs w:val="22"/>
          <w:lang w:val="sr-Cyrl-RS"/>
        </w:rPr>
      </w:pPr>
    </w:p>
    <w:p w14:paraId="44DD70DB" w14:textId="77777777" w:rsidR="00A8254D" w:rsidRPr="002C1128" w:rsidRDefault="00A8254D" w:rsidP="0036797C">
      <w:pPr>
        <w:rPr>
          <w:sz w:val="22"/>
          <w:szCs w:val="22"/>
          <w:lang w:val="sr-Cyrl-RS"/>
        </w:rPr>
      </w:pPr>
    </w:p>
    <w:p w14:paraId="7E3F4EE2" w14:textId="0BB81F90" w:rsidR="00A8254D" w:rsidRPr="002C1128" w:rsidRDefault="00FE339F" w:rsidP="00456E5D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Члан </w:t>
      </w:r>
      <w:r w:rsidR="00BB567E" w:rsidRPr="002C1128">
        <w:rPr>
          <w:b/>
          <w:sz w:val="22"/>
          <w:szCs w:val="22"/>
          <w:lang w:val="sr-Cyrl-RS"/>
        </w:rPr>
        <w:t>37</w:t>
      </w:r>
      <w:r w:rsidR="00A8254D" w:rsidRPr="002C1128">
        <w:rPr>
          <w:b/>
          <w:sz w:val="22"/>
          <w:szCs w:val="22"/>
          <w:lang w:val="sr-Cyrl-RS"/>
        </w:rPr>
        <w:t>.</w:t>
      </w:r>
    </w:p>
    <w:p w14:paraId="5DC21F53" w14:textId="77777777" w:rsidR="00A8254D" w:rsidRPr="002C1128" w:rsidRDefault="00A8254D" w:rsidP="0036797C">
      <w:pPr>
        <w:rPr>
          <w:sz w:val="22"/>
          <w:szCs w:val="22"/>
          <w:lang w:val="sr-Cyrl-RS"/>
        </w:rPr>
      </w:pPr>
    </w:p>
    <w:p w14:paraId="7B388A4A" w14:textId="63B5E72B" w:rsidR="00A8254D" w:rsidRPr="002C1128" w:rsidRDefault="00A8254D" w:rsidP="0036797C">
      <w:pPr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Правилник ступа на снагу осмог дана по објављивању у </w:t>
      </w:r>
      <w:r w:rsidR="003872D6">
        <w:rPr>
          <w:sz w:val="22"/>
          <w:szCs w:val="22"/>
          <w:lang w:val="sr-Cyrl-RS"/>
        </w:rPr>
        <w:t>„</w:t>
      </w:r>
      <w:r w:rsidRPr="002C1128">
        <w:rPr>
          <w:sz w:val="22"/>
          <w:szCs w:val="22"/>
          <w:lang w:val="sr-Cyrl-RS"/>
        </w:rPr>
        <w:t>Службеном гласнику Р</w:t>
      </w:r>
      <w:r w:rsidR="003872D6">
        <w:rPr>
          <w:sz w:val="22"/>
          <w:szCs w:val="22"/>
          <w:lang w:val="sr-Cyrl-RS"/>
        </w:rPr>
        <w:t xml:space="preserve">епублике </w:t>
      </w:r>
      <w:r w:rsidRPr="002C1128">
        <w:rPr>
          <w:sz w:val="22"/>
          <w:szCs w:val="22"/>
          <w:lang w:val="sr-Cyrl-RS"/>
        </w:rPr>
        <w:t>С</w:t>
      </w:r>
      <w:r w:rsidR="003872D6">
        <w:rPr>
          <w:sz w:val="22"/>
          <w:szCs w:val="22"/>
          <w:lang w:val="sr-Cyrl-RS"/>
        </w:rPr>
        <w:t>рбије“</w:t>
      </w:r>
      <w:r w:rsidRPr="002C1128">
        <w:rPr>
          <w:sz w:val="22"/>
          <w:szCs w:val="22"/>
          <w:lang w:val="sr-Cyrl-RS"/>
        </w:rPr>
        <w:t>.</w:t>
      </w:r>
    </w:p>
    <w:p w14:paraId="431E429A" w14:textId="77777777" w:rsidR="00A8254D" w:rsidRPr="002C1128" w:rsidRDefault="00A8254D" w:rsidP="0036797C">
      <w:pPr>
        <w:rPr>
          <w:sz w:val="22"/>
          <w:szCs w:val="22"/>
        </w:rPr>
      </w:pPr>
    </w:p>
    <w:p w14:paraId="7AEDE263" w14:textId="77777777" w:rsidR="00FD372D" w:rsidRPr="002C1128" w:rsidRDefault="00FD372D" w:rsidP="0036797C">
      <w:pPr>
        <w:jc w:val="both"/>
        <w:rPr>
          <w:sz w:val="22"/>
          <w:szCs w:val="22"/>
        </w:rPr>
      </w:pPr>
      <w:r w:rsidRPr="002C1128">
        <w:rPr>
          <w:sz w:val="22"/>
          <w:szCs w:val="22"/>
        </w:rPr>
        <w:br w:type="page"/>
      </w:r>
    </w:p>
    <w:p w14:paraId="1312E502" w14:textId="77777777" w:rsidR="00FD372D" w:rsidRPr="002C1128" w:rsidRDefault="00FD372D" w:rsidP="0036797C">
      <w:pPr>
        <w:rPr>
          <w:sz w:val="22"/>
          <w:szCs w:val="22"/>
        </w:rPr>
      </w:pPr>
    </w:p>
    <w:p w14:paraId="56E826B6" w14:textId="77777777" w:rsidR="00B94196" w:rsidRPr="002C1128" w:rsidRDefault="00B94196" w:rsidP="0036797C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ПРИЛОГ 1. </w:t>
      </w:r>
    </w:p>
    <w:p w14:paraId="31205D89" w14:textId="77777777" w:rsidR="00087A35" w:rsidRPr="002C1128" w:rsidRDefault="00087A35" w:rsidP="0036797C">
      <w:pPr>
        <w:rPr>
          <w:b/>
          <w:sz w:val="22"/>
          <w:szCs w:val="22"/>
          <w:lang w:val="sr-Cyrl-RS"/>
        </w:rPr>
      </w:pPr>
    </w:p>
    <w:p w14:paraId="41BFD6BF" w14:textId="77777777" w:rsidR="00087A35" w:rsidRPr="002C1128" w:rsidRDefault="00087A35" w:rsidP="00087A35">
      <w:pPr>
        <w:rPr>
          <w:b/>
          <w:bCs/>
          <w:sz w:val="22"/>
          <w:szCs w:val="22"/>
          <w:lang w:eastAsia="sr-Latn-RS"/>
        </w:rPr>
      </w:pPr>
      <w:r w:rsidRPr="002C1128">
        <w:rPr>
          <w:b/>
          <w:bCs/>
          <w:sz w:val="22"/>
          <w:szCs w:val="22"/>
          <w:lang w:eastAsia="sr-Latn-RS"/>
        </w:rPr>
        <w:t xml:space="preserve">Категорије </w:t>
      </w:r>
      <w:r w:rsidRPr="002C1128">
        <w:rPr>
          <w:b/>
          <w:bCs/>
          <w:sz w:val="22"/>
          <w:szCs w:val="22"/>
          <w:lang w:val="sr-Cyrl-RS" w:eastAsia="sr-Latn-RS"/>
        </w:rPr>
        <w:t>радиоактивног отпада</w:t>
      </w:r>
      <w:r w:rsidRPr="002C1128">
        <w:rPr>
          <w:b/>
          <w:bCs/>
          <w:sz w:val="22"/>
          <w:szCs w:val="22"/>
          <w:lang w:eastAsia="sr-Latn-RS"/>
        </w:rPr>
        <w:t xml:space="preserve"> са описом карактеристичних особина </w:t>
      </w:r>
    </w:p>
    <w:p w14:paraId="779E2670" w14:textId="77777777" w:rsidR="00087A35" w:rsidRPr="002C1128" w:rsidRDefault="00087A35" w:rsidP="00087A35">
      <w:pPr>
        <w:rPr>
          <w:b/>
          <w:sz w:val="22"/>
          <w:szCs w:val="22"/>
          <w:lang w:eastAsia="sr-Latn-RS"/>
        </w:rPr>
      </w:pPr>
      <w:r w:rsidRPr="002C1128">
        <w:rPr>
          <w:b/>
          <w:sz w:val="22"/>
          <w:szCs w:val="22"/>
          <w:lang w:eastAsia="sr-Latn-RS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087A35" w:rsidRPr="002C1128" w14:paraId="2177320F" w14:textId="77777777" w:rsidTr="002E6DF8">
        <w:tc>
          <w:tcPr>
            <w:tcW w:w="1874" w:type="pct"/>
            <w:vAlign w:val="center"/>
            <w:hideMark/>
          </w:tcPr>
          <w:p w14:paraId="09359AB7" w14:textId="77777777" w:rsidR="00087A35" w:rsidRPr="002C1128" w:rsidRDefault="00087A35" w:rsidP="002E6DF8">
            <w:pPr>
              <w:jc w:val="center"/>
              <w:rPr>
                <w:b/>
                <w:sz w:val="22"/>
                <w:szCs w:val="22"/>
                <w:lang w:val="sr-Cyrl-RS" w:eastAsia="sr-Latn-RS"/>
              </w:rPr>
            </w:pPr>
            <w:r w:rsidRPr="002C1128">
              <w:rPr>
                <w:b/>
                <w:sz w:val="22"/>
                <w:szCs w:val="22"/>
                <w:lang w:eastAsia="sr-Latn-RS"/>
              </w:rPr>
              <w:t>Категорија</w:t>
            </w:r>
            <w:r w:rsidRPr="002C1128">
              <w:rPr>
                <w:b/>
                <w:sz w:val="22"/>
                <w:szCs w:val="22"/>
                <w:lang w:val="sr-Cyrl-RS" w:eastAsia="sr-Latn-RS"/>
              </w:rPr>
              <w:t xml:space="preserve"> радиоактивног отада</w:t>
            </w:r>
          </w:p>
        </w:tc>
        <w:tc>
          <w:tcPr>
            <w:tcW w:w="3126" w:type="pct"/>
            <w:vAlign w:val="center"/>
          </w:tcPr>
          <w:p w14:paraId="687D140D" w14:textId="77777777" w:rsidR="00087A35" w:rsidRPr="002C1128" w:rsidRDefault="00087A35" w:rsidP="002E6DF8">
            <w:pPr>
              <w:jc w:val="center"/>
              <w:rPr>
                <w:b/>
                <w:sz w:val="22"/>
                <w:szCs w:val="22"/>
                <w:lang w:val="sr-Cyrl-RS" w:eastAsia="sr-Latn-RS"/>
              </w:rPr>
            </w:pPr>
            <w:r w:rsidRPr="002C1128">
              <w:rPr>
                <w:b/>
                <w:sz w:val="22"/>
                <w:szCs w:val="22"/>
                <w:lang w:val="sr-Cyrl-RS" w:eastAsia="sr-Latn-RS"/>
              </w:rPr>
              <w:t>Опис</w:t>
            </w:r>
          </w:p>
        </w:tc>
      </w:tr>
      <w:tr w:rsidR="00087A35" w:rsidRPr="002C1128" w14:paraId="2B61190D" w14:textId="77777777" w:rsidTr="002E6DF8">
        <w:tc>
          <w:tcPr>
            <w:tcW w:w="1874" w:type="pct"/>
            <w:hideMark/>
          </w:tcPr>
          <w:p w14:paraId="74C81C2C" w14:textId="77777777" w:rsidR="00087A35" w:rsidRPr="000136DC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Изузети </w:t>
            </w:r>
            <w:r w:rsidRPr="000136DC">
              <w:rPr>
                <w:sz w:val="22"/>
                <w:szCs w:val="22"/>
                <w:lang w:eastAsia="sr-Latn-RS"/>
              </w:rPr>
              <w:br/>
            </w:r>
            <w:r w:rsidRPr="000136DC">
              <w:rPr>
                <w:i/>
                <w:sz w:val="22"/>
                <w:szCs w:val="22"/>
                <w:lang w:val="sr-Latn-RS" w:eastAsia="sr-Latn-RS"/>
              </w:rPr>
              <w:t>Exempted waste (</w:t>
            </w:r>
            <w:r w:rsidRPr="000136DC">
              <w:rPr>
                <w:i/>
                <w:sz w:val="22"/>
                <w:szCs w:val="22"/>
                <w:lang w:eastAsia="sr-Latn-RS"/>
              </w:rPr>
              <w:t>EW)</w:t>
            </w:r>
          </w:p>
        </w:tc>
        <w:tc>
          <w:tcPr>
            <w:tcW w:w="3126" w:type="pct"/>
          </w:tcPr>
          <w:p w14:paraId="3BEDC310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>Радиоактивни отпад који испуњава услове за изузимање или ослобађање од регулаторне контроле</w:t>
            </w:r>
          </w:p>
        </w:tc>
      </w:tr>
      <w:tr w:rsidR="00087A35" w:rsidRPr="002C1128" w14:paraId="71F42B59" w14:textId="77777777" w:rsidTr="002E6DF8">
        <w:tc>
          <w:tcPr>
            <w:tcW w:w="1874" w:type="pct"/>
            <w:hideMark/>
          </w:tcPr>
          <w:p w14:paraId="470AD234" w14:textId="77777777" w:rsidR="00087A35" w:rsidRPr="002C1128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Веома - краткоживећи </w:t>
            </w:r>
            <w:r w:rsidRPr="000136DC">
              <w:rPr>
                <w:sz w:val="22"/>
                <w:szCs w:val="22"/>
                <w:lang w:eastAsia="sr-Latn-RS"/>
              </w:rPr>
              <w:br/>
            </w:r>
            <w:r w:rsidRPr="002C1128">
              <w:rPr>
                <w:i/>
                <w:sz w:val="22"/>
                <w:szCs w:val="22"/>
                <w:lang w:val="sr-Latn-RS" w:eastAsia="sr-Latn-RS"/>
              </w:rPr>
              <w:t>Very short lived waste (</w:t>
            </w:r>
            <w:r w:rsidRPr="002C1128">
              <w:rPr>
                <w:i/>
                <w:sz w:val="22"/>
                <w:szCs w:val="22"/>
                <w:lang w:eastAsia="sr-Latn-RS"/>
              </w:rPr>
              <w:t>VSLW)</w:t>
            </w:r>
          </w:p>
        </w:tc>
        <w:tc>
          <w:tcPr>
            <w:tcW w:w="3126" w:type="pct"/>
          </w:tcPr>
          <w:p w14:paraId="052EDD80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>Радиоактивни отпад који садржи радионуклиде са временом полураспада краћим од 100 дана.</w:t>
            </w:r>
          </w:p>
        </w:tc>
      </w:tr>
      <w:tr w:rsidR="00087A35" w:rsidRPr="002C1128" w14:paraId="0613D35F" w14:textId="77777777" w:rsidTr="002E6DF8">
        <w:tc>
          <w:tcPr>
            <w:tcW w:w="1874" w:type="pct"/>
            <w:hideMark/>
          </w:tcPr>
          <w:p w14:paraId="3F2FE9D9" w14:textId="77777777" w:rsidR="00087A35" w:rsidRPr="000136DC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Веома-ниско активни </w:t>
            </w:r>
            <w:r w:rsidRPr="000136DC">
              <w:rPr>
                <w:sz w:val="22"/>
                <w:szCs w:val="22"/>
                <w:lang w:eastAsia="sr-Latn-RS"/>
              </w:rPr>
              <w:br/>
            </w:r>
            <w:r w:rsidRPr="000136DC">
              <w:rPr>
                <w:i/>
                <w:sz w:val="22"/>
                <w:szCs w:val="22"/>
                <w:lang w:eastAsia="sr-Latn-RS"/>
              </w:rPr>
              <w:t>Very low level waste (VLLW)</w:t>
            </w:r>
          </w:p>
        </w:tc>
        <w:tc>
          <w:tcPr>
            <w:tcW w:w="3126" w:type="pct"/>
          </w:tcPr>
          <w:p w14:paraId="2C2AEEB1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>Радиоактивни отпад са специфичном или укупном активношћу већом од изузетог радиоактивног отпада и занемарљивом концентрацијом дугоживећих радионуклида.</w:t>
            </w:r>
          </w:p>
        </w:tc>
      </w:tr>
      <w:tr w:rsidR="00087A35" w:rsidRPr="002C1128" w14:paraId="52EF7D6F" w14:textId="77777777" w:rsidTr="002E6DF8">
        <w:tc>
          <w:tcPr>
            <w:tcW w:w="1874" w:type="pct"/>
            <w:hideMark/>
          </w:tcPr>
          <w:p w14:paraId="41A09989" w14:textId="77777777" w:rsidR="00087A35" w:rsidRPr="002C1128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Ниско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и средње </w:t>
            </w:r>
            <w:r w:rsidRPr="000136DC">
              <w:rPr>
                <w:sz w:val="22"/>
                <w:szCs w:val="22"/>
                <w:lang w:eastAsia="sr-Latn-RS"/>
              </w:rPr>
              <w:t xml:space="preserve">активни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– </w:t>
            </w:r>
            <w:r w:rsidRPr="002C1128">
              <w:rPr>
                <w:sz w:val="22"/>
                <w:szCs w:val="22"/>
                <w:lang w:val="sr-Cyrl-RS" w:eastAsia="sr-Latn-RS"/>
              </w:rPr>
              <w:t>краткоживећи</w:t>
            </w:r>
            <w:r w:rsidRPr="002C1128">
              <w:rPr>
                <w:sz w:val="22"/>
                <w:szCs w:val="22"/>
                <w:lang w:eastAsia="sr-Latn-RS"/>
              </w:rPr>
              <w:br/>
            </w:r>
            <w:r w:rsidRPr="002C1128">
              <w:rPr>
                <w:i/>
                <w:sz w:val="22"/>
                <w:szCs w:val="22"/>
                <w:lang w:eastAsia="sr-Latn-RS"/>
              </w:rPr>
              <w:t>Low and intermediate level waste – short lived (L</w:t>
            </w:r>
            <w:r w:rsidRPr="002C1128">
              <w:rPr>
                <w:i/>
                <w:sz w:val="22"/>
                <w:szCs w:val="22"/>
                <w:lang w:val="sr-Latn-RS" w:eastAsia="sr-Latn-RS"/>
              </w:rPr>
              <w:t>I</w:t>
            </w:r>
            <w:r w:rsidRPr="002C1128">
              <w:rPr>
                <w:i/>
                <w:sz w:val="22"/>
                <w:szCs w:val="22"/>
                <w:lang w:eastAsia="sr-Latn-RS"/>
              </w:rPr>
              <w:t>LW – SL)</w:t>
            </w:r>
          </w:p>
        </w:tc>
        <w:tc>
          <w:tcPr>
            <w:tcW w:w="3126" w:type="pct"/>
          </w:tcPr>
          <w:p w14:paraId="492EF52F" w14:textId="4B395794" w:rsidR="00087A35" w:rsidRPr="000136DC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 xml:space="preserve">Радиоактивни отпад који садржи радионуклиде са временом полураспада краћим од 30 година заокружено на прву мању целу годину и специфичне и укупне активности дугоживећих радионуклида мањих од 4000 </w:t>
            </w:r>
            <w:r w:rsidRPr="002C1128">
              <w:rPr>
                <w:sz w:val="22"/>
                <w:szCs w:val="22"/>
                <w:lang w:val="sr-Latn-RS" w:eastAsia="sr-Latn-RS"/>
              </w:rPr>
              <w:t>Bq/g</w:t>
            </w:r>
            <w:r w:rsidRPr="002C1128">
              <w:rPr>
                <w:sz w:val="22"/>
                <w:szCs w:val="22"/>
                <w:lang w:val="sr-Cyrl-RS" w:eastAsia="sr-Latn-RS"/>
              </w:rPr>
              <w:t xml:space="preserve"> за појединачн</w:t>
            </w:r>
            <w:r w:rsidR="000136DC">
              <w:rPr>
                <w:sz w:val="22"/>
                <w:szCs w:val="22"/>
                <w:lang w:val="sr-Cyrl-RS" w:eastAsia="sr-Latn-RS"/>
              </w:rPr>
              <w:t>о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 </w:t>
            </w:r>
            <w:r w:rsidR="000136DC">
              <w:rPr>
                <w:sz w:val="22"/>
                <w:szCs w:val="22"/>
                <w:lang w:val="sr-Cyrl-RS" w:eastAsia="sr-Latn-RS"/>
              </w:rPr>
              <w:t>паковање</w:t>
            </w:r>
            <w:r w:rsidR="000136DC" w:rsidRPr="000136DC">
              <w:rPr>
                <w:sz w:val="22"/>
                <w:szCs w:val="22"/>
                <w:lang w:val="sr-Cyrl-RS" w:eastAsia="sr-Latn-RS"/>
              </w:rPr>
              <w:t xml:space="preserve">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или </w:t>
            </w:r>
            <w:r w:rsidRPr="000136DC">
              <w:rPr>
                <w:sz w:val="22"/>
                <w:szCs w:val="22"/>
                <w:lang w:val="sr-Latn-RS" w:eastAsia="sr-Latn-RS"/>
              </w:rPr>
              <w:t>400 Bq/g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 за укупну количину радиоактивног отпада.</w:t>
            </w:r>
          </w:p>
          <w:p w14:paraId="2980F2CD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 xml:space="preserve">Производња топлоте је мања од </w:t>
            </w:r>
            <w:r w:rsidRPr="002C1128">
              <w:rPr>
                <w:sz w:val="22"/>
                <w:szCs w:val="22"/>
                <w:lang w:val="sr-Latn-RS" w:eastAsia="sr-Latn-RS"/>
              </w:rPr>
              <w:t>2 kW/m</w:t>
            </w:r>
            <w:r w:rsidRPr="002C1128">
              <w:rPr>
                <w:sz w:val="22"/>
                <w:szCs w:val="22"/>
                <w:vertAlign w:val="superscript"/>
                <w:lang w:val="sr-Latn-RS" w:eastAsia="sr-Latn-RS"/>
              </w:rPr>
              <w:t>3</w:t>
            </w:r>
            <w:r w:rsidRPr="002C1128">
              <w:rPr>
                <w:sz w:val="22"/>
                <w:szCs w:val="22"/>
                <w:lang w:val="sr-Cyrl-RS" w:eastAsia="sr-Latn-RS"/>
              </w:rPr>
              <w:t>.</w:t>
            </w:r>
          </w:p>
        </w:tc>
      </w:tr>
      <w:tr w:rsidR="00087A35" w:rsidRPr="002C1128" w14:paraId="46499A8C" w14:textId="77777777" w:rsidTr="002E6DF8">
        <w:tc>
          <w:tcPr>
            <w:tcW w:w="1874" w:type="pct"/>
          </w:tcPr>
          <w:p w14:paraId="48ABF8CB" w14:textId="77777777" w:rsidR="00087A35" w:rsidRPr="002C1128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Ниско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и средње </w:t>
            </w:r>
            <w:r w:rsidRPr="000136DC">
              <w:rPr>
                <w:sz w:val="22"/>
                <w:szCs w:val="22"/>
                <w:lang w:eastAsia="sr-Latn-RS"/>
              </w:rPr>
              <w:t xml:space="preserve">активни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– </w:t>
            </w:r>
            <w:r w:rsidRPr="002C1128">
              <w:rPr>
                <w:sz w:val="22"/>
                <w:szCs w:val="22"/>
                <w:lang w:val="sr-Cyrl-RS" w:eastAsia="sr-Latn-RS"/>
              </w:rPr>
              <w:t>дугоживећи</w:t>
            </w:r>
            <w:r w:rsidRPr="002C1128">
              <w:rPr>
                <w:sz w:val="22"/>
                <w:szCs w:val="22"/>
                <w:lang w:eastAsia="sr-Latn-RS"/>
              </w:rPr>
              <w:br/>
            </w:r>
            <w:r w:rsidRPr="002C1128">
              <w:rPr>
                <w:i/>
                <w:sz w:val="22"/>
                <w:szCs w:val="22"/>
                <w:lang w:eastAsia="sr-Latn-RS"/>
              </w:rPr>
              <w:t>Low and intermediate level waste – long lived L</w:t>
            </w:r>
            <w:r w:rsidRPr="002C1128">
              <w:rPr>
                <w:i/>
                <w:sz w:val="22"/>
                <w:szCs w:val="22"/>
                <w:lang w:val="sr-Latn-RS" w:eastAsia="sr-Latn-RS"/>
              </w:rPr>
              <w:t>I</w:t>
            </w:r>
            <w:r w:rsidRPr="002C1128">
              <w:rPr>
                <w:i/>
                <w:sz w:val="22"/>
                <w:szCs w:val="22"/>
                <w:lang w:eastAsia="sr-Latn-RS"/>
              </w:rPr>
              <w:t>LW - LL</w:t>
            </w:r>
          </w:p>
        </w:tc>
        <w:tc>
          <w:tcPr>
            <w:tcW w:w="3126" w:type="pct"/>
          </w:tcPr>
          <w:p w14:paraId="08746C0D" w14:textId="7A49AC59" w:rsidR="00087A35" w:rsidRPr="000136DC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>Радиоактивни отпад који садржи радионуклиде са временом полураспада дужим од 30 година заокружено на прву мању целу годину</w:t>
            </w:r>
            <w:r w:rsidRPr="002C1128" w:rsidDel="0016677F">
              <w:rPr>
                <w:sz w:val="22"/>
                <w:szCs w:val="22"/>
                <w:lang w:val="sr-Cyrl-RS" w:eastAsia="sr-Latn-RS"/>
              </w:rPr>
              <w:t xml:space="preserve"> </w:t>
            </w:r>
            <w:r w:rsidRPr="002C1128">
              <w:rPr>
                <w:sz w:val="22"/>
                <w:szCs w:val="22"/>
                <w:lang w:val="sr-Cyrl-RS" w:eastAsia="sr-Latn-RS"/>
              </w:rPr>
              <w:t xml:space="preserve">и специфичне и укупне активности дугоживећих радионуклида мањих од 4000 </w:t>
            </w:r>
            <w:r w:rsidRPr="002C1128">
              <w:rPr>
                <w:sz w:val="22"/>
                <w:szCs w:val="22"/>
                <w:lang w:val="sr-Latn-RS" w:eastAsia="sr-Latn-RS"/>
              </w:rPr>
              <w:t>Bq/g</w:t>
            </w:r>
            <w:r w:rsidRPr="002C1128">
              <w:rPr>
                <w:sz w:val="22"/>
                <w:szCs w:val="22"/>
                <w:lang w:val="sr-Cyrl-RS" w:eastAsia="sr-Latn-RS"/>
              </w:rPr>
              <w:t xml:space="preserve"> за појединачн</w:t>
            </w:r>
            <w:r w:rsidR="000136DC">
              <w:rPr>
                <w:sz w:val="22"/>
                <w:szCs w:val="22"/>
                <w:lang w:val="sr-Cyrl-RS" w:eastAsia="sr-Latn-RS"/>
              </w:rPr>
              <w:t>о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 </w:t>
            </w:r>
            <w:r w:rsidR="000136DC">
              <w:rPr>
                <w:sz w:val="22"/>
                <w:szCs w:val="22"/>
                <w:lang w:val="sr-Cyrl-RS" w:eastAsia="sr-Latn-RS"/>
              </w:rPr>
              <w:t>паковање</w:t>
            </w:r>
            <w:r w:rsidR="000136DC" w:rsidRPr="000136DC">
              <w:rPr>
                <w:sz w:val="22"/>
                <w:szCs w:val="22"/>
                <w:lang w:val="sr-Cyrl-RS" w:eastAsia="sr-Latn-RS"/>
              </w:rPr>
              <w:t xml:space="preserve"> 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или </w:t>
            </w:r>
            <w:r w:rsidRPr="000136DC">
              <w:rPr>
                <w:sz w:val="22"/>
                <w:szCs w:val="22"/>
                <w:lang w:val="sr-Latn-RS" w:eastAsia="sr-Latn-RS"/>
              </w:rPr>
              <w:t>400 Bq/g</w:t>
            </w:r>
            <w:r w:rsidRPr="000136DC">
              <w:rPr>
                <w:sz w:val="22"/>
                <w:szCs w:val="22"/>
                <w:lang w:val="sr-Cyrl-RS" w:eastAsia="sr-Latn-RS"/>
              </w:rPr>
              <w:t xml:space="preserve"> за укупну количину радиоактивног отпада.</w:t>
            </w:r>
          </w:p>
          <w:p w14:paraId="7561DC34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 xml:space="preserve">Производња топлоте је мања од </w:t>
            </w:r>
            <w:r w:rsidRPr="002C1128">
              <w:rPr>
                <w:sz w:val="22"/>
                <w:szCs w:val="22"/>
                <w:lang w:val="sr-Latn-RS" w:eastAsia="sr-Latn-RS"/>
              </w:rPr>
              <w:t>2 kW/m</w:t>
            </w:r>
            <w:r w:rsidRPr="002C1128">
              <w:rPr>
                <w:sz w:val="22"/>
                <w:szCs w:val="22"/>
                <w:vertAlign w:val="superscript"/>
                <w:lang w:val="sr-Latn-RS" w:eastAsia="sr-Latn-RS"/>
              </w:rPr>
              <w:t>3</w:t>
            </w:r>
            <w:r w:rsidRPr="002C1128">
              <w:rPr>
                <w:sz w:val="22"/>
                <w:szCs w:val="22"/>
                <w:lang w:val="sr-Cyrl-RS" w:eastAsia="sr-Latn-RS"/>
              </w:rPr>
              <w:t>.</w:t>
            </w:r>
          </w:p>
        </w:tc>
      </w:tr>
      <w:tr w:rsidR="00087A35" w:rsidRPr="002C1128" w14:paraId="496A0599" w14:textId="77777777" w:rsidTr="002E6DF8">
        <w:tc>
          <w:tcPr>
            <w:tcW w:w="1874" w:type="pct"/>
            <w:hideMark/>
          </w:tcPr>
          <w:p w14:paraId="10BAB6D1" w14:textId="77777777" w:rsidR="00087A35" w:rsidRPr="000136DC" w:rsidRDefault="00087A35" w:rsidP="002E6DF8">
            <w:pPr>
              <w:rPr>
                <w:sz w:val="22"/>
                <w:szCs w:val="22"/>
                <w:lang w:eastAsia="sr-Latn-RS"/>
              </w:rPr>
            </w:pPr>
            <w:r w:rsidRPr="000136DC">
              <w:rPr>
                <w:sz w:val="22"/>
                <w:szCs w:val="22"/>
                <w:lang w:eastAsia="sr-Latn-RS"/>
              </w:rPr>
              <w:t xml:space="preserve">Високо-активни </w:t>
            </w:r>
            <w:r w:rsidRPr="000136DC">
              <w:rPr>
                <w:sz w:val="22"/>
                <w:szCs w:val="22"/>
                <w:lang w:eastAsia="sr-Latn-RS"/>
              </w:rPr>
              <w:br/>
            </w:r>
            <w:r w:rsidRPr="000136DC">
              <w:rPr>
                <w:i/>
                <w:sz w:val="22"/>
                <w:szCs w:val="22"/>
                <w:lang w:eastAsia="sr-Latn-RS"/>
              </w:rPr>
              <w:t>High level waste (HLW)</w:t>
            </w:r>
          </w:p>
        </w:tc>
        <w:tc>
          <w:tcPr>
            <w:tcW w:w="3126" w:type="pct"/>
          </w:tcPr>
          <w:p w14:paraId="66042E1D" w14:textId="77777777" w:rsidR="00087A35" w:rsidRPr="002C1128" w:rsidRDefault="00087A35" w:rsidP="002E6DF8">
            <w:pPr>
              <w:rPr>
                <w:sz w:val="22"/>
                <w:szCs w:val="22"/>
                <w:lang w:val="sr-Cyrl-RS" w:eastAsia="sr-Latn-RS"/>
              </w:rPr>
            </w:pPr>
            <w:r w:rsidRPr="002C1128">
              <w:rPr>
                <w:sz w:val="22"/>
                <w:szCs w:val="22"/>
                <w:lang w:val="sr-Cyrl-RS" w:eastAsia="sr-Latn-RS"/>
              </w:rPr>
              <w:t xml:space="preserve">Радиоактивни отпад у коме је производња топлоте већа од </w:t>
            </w:r>
            <w:r w:rsidRPr="002C1128">
              <w:rPr>
                <w:sz w:val="22"/>
                <w:szCs w:val="22"/>
                <w:lang w:val="sr-Latn-RS" w:eastAsia="sr-Latn-RS"/>
              </w:rPr>
              <w:t>2 kW/m</w:t>
            </w:r>
            <w:r w:rsidRPr="002C1128">
              <w:rPr>
                <w:sz w:val="22"/>
                <w:szCs w:val="22"/>
                <w:vertAlign w:val="superscript"/>
                <w:lang w:val="sr-Latn-RS" w:eastAsia="sr-Latn-RS"/>
              </w:rPr>
              <w:t>3</w:t>
            </w:r>
            <w:r w:rsidRPr="002C1128">
              <w:rPr>
                <w:sz w:val="22"/>
                <w:szCs w:val="22"/>
                <w:lang w:val="sr-Latn-RS" w:eastAsia="sr-Latn-RS"/>
              </w:rPr>
              <w:t>.</w:t>
            </w:r>
          </w:p>
        </w:tc>
      </w:tr>
    </w:tbl>
    <w:p w14:paraId="03658A1D" w14:textId="77777777" w:rsidR="00087A35" w:rsidRPr="000136DC" w:rsidRDefault="00087A35" w:rsidP="00087A35">
      <w:pPr>
        <w:rPr>
          <w:sz w:val="22"/>
          <w:szCs w:val="22"/>
          <w:lang w:val="sr-Latn-RS" w:eastAsia="sr-Latn-RS"/>
        </w:rPr>
      </w:pPr>
    </w:p>
    <w:p w14:paraId="6970319B" w14:textId="77777777" w:rsidR="00087A35" w:rsidRPr="000136DC" w:rsidRDefault="00087A35" w:rsidP="00087A35">
      <w:pPr>
        <w:jc w:val="both"/>
        <w:rPr>
          <w:b/>
          <w:bCs/>
          <w:sz w:val="22"/>
          <w:szCs w:val="22"/>
          <w:lang w:val="sr-Latn-RS" w:eastAsia="sr-Latn-RS"/>
        </w:rPr>
      </w:pPr>
    </w:p>
    <w:p w14:paraId="41B116AE" w14:textId="0151BEFC" w:rsidR="00087A35" w:rsidRPr="000136DC" w:rsidRDefault="00087A35">
      <w:pPr>
        <w:jc w:val="both"/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br w:type="page"/>
      </w:r>
    </w:p>
    <w:p w14:paraId="38188364" w14:textId="1F7575DD" w:rsidR="00087A35" w:rsidRPr="002C1128" w:rsidRDefault="00087A35" w:rsidP="0036797C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lastRenderedPageBreak/>
        <w:t>ПРИЛОГ 2</w:t>
      </w:r>
    </w:p>
    <w:p w14:paraId="1C4500D2" w14:textId="77777777" w:rsidR="00812F70" w:rsidRPr="002C1128" w:rsidRDefault="00812F70" w:rsidP="0036797C">
      <w:pPr>
        <w:rPr>
          <w:b/>
          <w:sz w:val="22"/>
          <w:szCs w:val="22"/>
          <w:lang w:val="sr-Cyrl-RS"/>
        </w:rPr>
      </w:pPr>
    </w:p>
    <w:p w14:paraId="1E3D47B7" w14:textId="4FBAB259" w:rsidR="00812F70" w:rsidRPr="002C1128" w:rsidRDefault="00812F70" w:rsidP="0036797C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Образац П25-01</w:t>
      </w:r>
    </w:p>
    <w:p w14:paraId="6009EF63" w14:textId="77777777" w:rsidR="007D1193" w:rsidRPr="002C1128" w:rsidRDefault="007D1193" w:rsidP="0036797C">
      <w:pPr>
        <w:rPr>
          <w:b/>
          <w:sz w:val="22"/>
          <w:szCs w:val="22"/>
          <w:lang w:val="sr-Cyrl-RS"/>
        </w:rPr>
      </w:pPr>
    </w:p>
    <w:p w14:paraId="7E02F0A5" w14:textId="7D63AAC8" w:rsidR="007D1193" w:rsidRPr="00391119" w:rsidRDefault="007D1193" w:rsidP="0036797C">
      <w:pPr>
        <w:rPr>
          <w:b/>
          <w:sz w:val="22"/>
          <w:szCs w:val="22"/>
          <w:lang w:val="sr-Cyrl-RS"/>
        </w:rPr>
      </w:pPr>
      <w:r w:rsidRPr="00391119">
        <w:rPr>
          <w:b/>
          <w:sz w:val="22"/>
          <w:szCs w:val="22"/>
          <w:lang w:val="sr-Cyrl-RS"/>
        </w:rPr>
        <w:t>Обим и садржај Декларације</w:t>
      </w:r>
      <w:r w:rsidR="009D6CC2" w:rsidRPr="00391119">
        <w:rPr>
          <w:b/>
          <w:sz w:val="22"/>
          <w:szCs w:val="22"/>
          <w:lang w:val="sr-Cyrl-RS"/>
        </w:rPr>
        <w:t xml:space="preserve"> о проглашењу радиоактивног материјала или истрошеног нуклеарног горива за радиоактивни отпад</w:t>
      </w:r>
    </w:p>
    <w:p w14:paraId="3A4E660F" w14:textId="77777777" w:rsidR="007D1193" w:rsidRPr="002C1128" w:rsidRDefault="007D1193" w:rsidP="0036797C">
      <w:pPr>
        <w:rPr>
          <w:b/>
          <w:sz w:val="22"/>
          <w:szCs w:val="22"/>
          <w:lang w:val="sr-Cyrl-RS"/>
        </w:rPr>
      </w:pPr>
    </w:p>
    <w:p w14:paraId="6B28E2A4" w14:textId="77777777" w:rsidR="00B67BAB" w:rsidRPr="002C1128" w:rsidRDefault="00B67BAB" w:rsidP="00B67BAB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1. Подаци о правном лицу</w:t>
      </w:r>
    </w:p>
    <w:p w14:paraId="1A8B8EEA" w14:textId="77777777" w:rsidR="00B67BAB" w:rsidRPr="002C1128" w:rsidRDefault="00B67BAB" w:rsidP="00B67BAB">
      <w:pPr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7BAB" w:rsidRPr="002C1128" w14:paraId="35F93702" w14:textId="77777777" w:rsidTr="00BB30BE">
        <w:tc>
          <w:tcPr>
            <w:tcW w:w="4531" w:type="dxa"/>
          </w:tcPr>
          <w:p w14:paraId="76F658AF" w14:textId="319F84A5" w:rsidR="00B67BAB" w:rsidRPr="002C1128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Назив правног лица</w:t>
            </w:r>
          </w:p>
        </w:tc>
        <w:tc>
          <w:tcPr>
            <w:tcW w:w="4531" w:type="dxa"/>
          </w:tcPr>
          <w:p w14:paraId="63B51BD2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232B2474" w14:textId="77777777" w:rsidTr="00BB30BE">
        <w:tc>
          <w:tcPr>
            <w:tcW w:w="4531" w:type="dxa"/>
          </w:tcPr>
          <w:p w14:paraId="34C01AE6" w14:textId="4FB083A9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4531" w:type="dxa"/>
          </w:tcPr>
          <w:p w14:paraId="48D4B4DB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41E24192" w14:textId="77777777" w:rsidTr="00BB30BE">
        <w:tc>
          <w:tcPr>
            <w:tcW w:w="4531" w:type="dxa"/>
          </w:tcPr>
          <w:p w14:paraId="49224963" w14:textId="41B7BC71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4531" w:type="dxa"/>
          </w:tcPr>
          <w:p w14:paraId="43662D3C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794F549B" w14:textId="77777777" w:rsidTr="00BB30BE">
        <w:tc>
          <w:tcPr>
            <w:tcW w:w="4531" w:type="dxa"/>
          </w:tcPr>
          <w:p w14:paraId="1FFA51A9" w14:textId="40C510EB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4531" w:type="dxa"/>
          </w:tcPr>
          <w:p w14:paraId="611B8F24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3371BB04" w14:textId="77777777" w:rsidTr="00BB30BE">
        <w:tc>
          <w:tcPr>
            <w:tcW w:w="4531" w:type="dxa"/>
          </w:tcPr>
          <w:p w14:paraId="736DBA2A" w14:textId="6326E75A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4531" w:type="dxa"/>
          </w:tcPr>
          <w:p w14:paraId="538BC0D6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34A98748" w14:textId="77777777" w:rsidTr="00BB30BE">
        <w:tc>
          <w:tcPr>
            <w:tcW w:w="4531" w:type="dxa"/>
          </w:tcPr>
          <w:p w14:paraId="2D206A29" w14:textId="66865BAF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Факс</w:t>
            </w:r>
          </w:p>
        </w:tc>
        <w:tc>
          <w:tcPr>
            <w:tcW w:w="4531" w:type="dxa"/>
          </w:tcPr>
          <w:p w14:paraId="4F957B57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7871799D" w14:textId="77777777" w:rsidTr="00BB30BE">
        <w:tc>
          <w:tcPr>
            <w:tcW w:w="4531" w:type="dxa"/>
          </w:tcPr>
          <w:p w14:paraId="66B7A45A" w14:textId="4B78294E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4531" w:type="dxa"/>
          </w:tcPr>
          <w:p w14:paraId="2E2910AD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618ADE1B" w14:textId="77777777" w:rsidTr="00BB30BE">
        <w:tc>
          <w:tcPr>
            <w:tcW w:w="4531" w:type="dxa"/>
          </w:tcPr>
          <w:p w14:paraId="345361CA" w14:textId="5BD58248" w:rsidR="00B67BAB" w:rsidRPr="000136DC" w:rsidRDefault="00B67BAB" w:rsidP="00BB30BE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Делатност у којој настаје радиоактивни отпад</w:t>
            </w:r>
          </w:p>
        </w:tc>
        <w:tc>
          <w:tcPr>
            <w:tcW w:w="4531" w:type="dxa"/>
          </w:tcPr>
          <w:p w14:paraId="7DDB4FA1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21250606" w14:textId="77777777" w:rsidTr="00BB30BE">
        <w:tc>
          <w:tcPr>
            <w:tcW w:w="4531" w:type="dxa"/>
          </w:tcPr>
          <w:p w14:paraId="27778D26" w14:textId="28F3E20B" w:rsidR="00B67BAB" w:rsidRPr="000136DC" w:rsidRDefault="00B67BAB" w:rsidP="00BB30BE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Број одобрења којом је одобрено обављање делатности</w:t>
            </w:r>
          </w:p>
        </w:tc>
        <w:tc>
          <w:tcPr>
            <w:tcW w:w="4531" w:type="dxa"/>
          </w:tcPr>
          <w:p w14:paraId="306EAE64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6A675FD0" w14:textId="77777777" w:rsidTr="00BB30BE">
        <w:tc>
          <w:tcPr>
            <w:tcW w:w="4531" w:type="dxa"/>
          </w:tcPr>
          <w:p w14:paraId="2464E9E6" w14:textId="2F338A54" w:rsidR="00B67BAB" w:rsidRPr="000136DC" w:rsidRDefault="00B67BAB" w:rsidP="00BB30BE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Датум издавања одобрења</w:t>
            </w:r>
          </w:p>
        </w:tc>
        <w:tc>
          <w:tcPr>
            <w:tcW w:w="4531" w:type="dxa"/>
          </w:tcPr>
          <w:p w14:paraId="4E6DEE9A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2C059BC8" w14:textId="77777777" w:rsidTr="00BB30BE">
        <w:tc>
          <w:tcPr>
            <w:tcW w:w="4531" w:type="dxa"/>
          </w:tcPr>
          <w:p w14:paraId="1AD38E8C" w14:textId="674E732F" w:rsidR="00B67BAB" w:rsidRPr="000136DC" w:rsidRDefault="00B67BAB" w:rsidP="00BB30BE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Име и презиме лица одговорног за радијациону сигурност</w:t>
            </w:r>
          </w:p>
        </w:tc>
        <w:tc>
          <w:tcPr>
            <w:tcW w:w="4531" w:type="dxa"/>
          </w:tcPr>
          <w:p w14:paraId="41105E7C" w14:textId="77777777" w:rsidR="00B67BAB" w:rsidRPr="002C1128" w:rsidRDefault="00B67BAB" w:rsidP="00BB30BE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6E360E3C" w14:textId="77777777" w:rsidR="00B67BAB" w:rsidRPr="000136DC" w:rsidRDefault="00B67BAB" w:rsidP="00B67BAB">
      <w:pPr>
        <w:rPr>
          <w:b/>
          <w:sz w:val="22"/>
          <w:szCs w:val="22"/>
          <w:lang w:val="sr-Cyrl-RS"/>
        </w:rPr>
      </w:pPr>
    </w:p>
    <w:p w14:paraId="2ACD180C" w14:textId="77777777" w:rsidR="00B67BAB" w:rsidRPr="000136DC" w:rsidRDefault="00B67BAB" w:rsidP="00B67BAB">
      <w:pPr>
        <w:jc w:val="both"/>
        <w:rPr>
          <w:bCs/>
          <w:sz w:val="22"/>
          <w:szCs w:val="22"/>
          <w:lang w:val="sr-Cyrl-RS"/>
        </w:rPr>
      </w:pPr>
    </w:p>
    <w:p w14:paraId="19204EC4" w14:textId="77777777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2. Подаци о радиоактивном отпаду</w:t>
      </w:r>
    </w:p>
    <w:p w14:paraId="077A76D8" w14:textId="77777777" w:rsidR="00B67BAB" w:rsidRPr="002C1128" w:rsidRDefault="00B67BAB" w:rsidP="00B67BAB">
      <w:pPr>
        <w:jc w:val="both"/>
        <w:rPr>
          <w:bCs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B67BAB" w:rsidRPr="002C1128" w14:paraId="7C1A6D52" w14:textId="77777777" w:rsidTr="001A6D0F">
        <w:tc>
          <w:tcPr>
            <w:tcW w:w="3539" w:type="dxa"/>
            <w:vMerge w:val="restart"/>
            <w:tcBorders>
              <w:right w:val="single" w:sz="4" w:space="0" w:color="auto"/>
            </w:tcBorders>
          </w:tcPr>
          <w:p w14:paraId="002DF472" w14:textId="1043B3D3" w:rsidR="00B67BAB" w:rsidRPr="002C1128" w:rsidRDefault="00B67BAB" w:rsidP="001A6D0F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Ј</w:t>
            </w:r>
            <w:r w:rsidR="00812F70" w:rsidRPr="002C1128">
              <w:rPr>
                <w:sz w:val="22"/>
                <w:szCs w:val="22"/>
                <w:lang w:val="sr-Cyrl-RS"/>
              </w:rPr>
              <w:t>единствена кодна ознака</w:t>
            </w:r>
            <w:r w:rsidRPr="002C1128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760D3" w14:textId="77777777" w:rsidR="00B67BAB" w:rsidRPr="002C1128" w:rsidRDefault="00B67BAB" w:rsidP="00BB30BE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67A53332" w14:textId="77777777" w:rsidTr="001A6D0F"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1CE0D5F5" w14:textId="77777777" w:rsidR="00B67BAB" w:rsidRPr="002C1128" w:rsidRDefault="00B67BAB" w:rsidP="00BB30BE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285" w14:textId="77777777" w:rsidR="00B67BAB" w:rsidRPr="002C1128" w:rsidRDefault="00B67BAB" w:rsidP="00BB30B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i/>
                <w:iCs/>
                <w:sz w:val="22"/>
                <w:szCs w:val="22"/>
                <w:lang w:val="sr-Cyrl-RS"/>
              </w:rPr>
              <w:t>(обезбеђује оператер централног складишта)</w:t>
            </w:r>
          </w:p>
        </w:tc>
      </w:tr>
      <w:tr w:rsidR="00B67BAB" w:rsidRPr="002C1128" w14:paraId="5803FFCD" w14:textId="77777777" w:rsidTr="001A6D0F">
        <w:tc>
          <w:tcPr>
            <w:tcW w:w="3539" w:type="dxa"/>
          </w:tcPr>
          <w:p w14:paraId="47AA012C" w14:textId="47A5B488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Датум паковања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</w:tcBorders>
          </w:tcPr>
          <w:p w14:paraId="5FFBC010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3F395245" w14:textId="77777777" w:rsidTr="001A6D0F">
        <w:tc>
          <w:tcPr>
            <w:tcW w:w="3539" w:type="dxa"/>
          </w:tcPr>
          <w:p w14:paraId="2C793B15" w14:textId="3B0B92CF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Порекло</w:t>
            </w:r>
          </w:p>
        </w:tc>
        <w:tc>
          <w:tcPr>
            <w:tcW w:w="5523" w:type="dxa"/>
            <w:gridSpan w:val="2"/>
          </w:tcPr>
          <w:p w14:paraId="41DC65C7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5FDB2FDD" w14:textId="77777777" w:rsidTr="001A6D0F">
        <w:tc>
          <w:tcPr>
            <w:tcW w:w="3539" w:type="dxa"/>
          </w:tcPr>
          <w:p w14:paraId="1515E5C7" w14:textId="460BDB0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Маса</w:t>
            </w:r>
            <w:r w:rsidRPr="002C1128">
              <w:rPr>
                <w:sz w:val="22"/>
                <w:szCs w:val="22"/>
                <w:lang w:val="sr-Cyrl-RS"/>
              </w:rPr>
              <w:t xml:space="preserve"> паковања </w:t>
            </w:r>
            <w:r w:rsidRPr="002C1128">
              <w:rPr>
                <w:sz w:val="22"/>
                <w:szCs w:val="22"/>
              </w:rPr>
              <w:t>[kg]</w:t>
            </w:r>
          </w:p>
        </w:tc>
        <w:tc>
          <w:tcPr>
            <w:tcW w:w="5523" w:type="dxa"/>
            <w:gridSpan w:val="2"/>
          </w:tcPr>
          <w:p w14:paraId="041CCC6D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3801EA3F" w14:textId="77777777" w:rsidTr="001A6D0F">
        <w:tc>
          <w:tcPr>
            <w:tcW w:w="3539" w:type="dxa"/>
          </w:tcPr>
          <w:p w14:paraId="76C808F3" w14:textId="4FDE6E7D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Запремина</w:t>
            </w:r>
            <w:r w:rsidRPr="002C1128">
              <w:rPr>
                <w:sz w:val="22"/>
                <w:szCs w:val="22"/>
                <w:lang w:val="sr-Cyrl-RS"/>
              </w:rPr>
              <w:t xml:space="preserve"> паковања</w:t>
            </w:r>
            <w:r w:rsidRPr="002C1128">
              <w:rPr>
                <w:sz w:val="22"/>
                <w:szCs w:val="22"/>
              </w:rPr>
              <w:t xml:space="preserve"> [l]</w:t>
            </w:r>
          </w:p>
        </w:tc>
        <w:tc>
          <w:tcPr>
            <w:tcW w:w="5523" w:type="dxa"/>
            <w:gridSpan w:val="2"/>
          </w:tcPr>
          <w:p w14:paraId="730C400B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1D050698" w14:textId="77777777" w:rsidTr="001A6D0F">
        <w:tc>
          <w:tcPr>
            <w:tcW w:w="3539" w:type="dxa"/>
          </w:tcPr>
          <w:p w14:paraId="3C843D4B" w14:textId="23418E2C" w:rsidR="00B67BAB" w:rsidRPr="002C1128" w:rsidRDefault="005E454A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Категорија</w:t>
            </w:r>
            <w:r w:rsidRPr="002C1128">
              <w:rPr>
                <w:sz w:val="22"/>
                <w:szCs w:val="22"/>
                <w:lang w:val="sr-Cyrl-RS"/>
              </w:rPr>
              <w:t xml:space="preserve"> </w:t>
            </w:r>
            <w:r w:rsidR="00B67BAB" w:rsidRPr="002C1128">
              <w:rPr>
                <w:sz w:val="22"/>
                <w:szCs w:val="22"/>
                <w:lang w:val="sr-Cyrl-RS"/>
              </w:rPr>
              <w:t>радиоактивног отпада</w:t>
            </w:r>
          </w:p>
        </w:tc>
        <w:tc>
          <w:tcPr>
            <w:tcW w:w="5523" w:type="dxa"/>
            <w:gridSpan w:val="2"/>
          </w:tcPr>
          <w:p w14:paraId="28BE398D" w14:textId="69A8EDD2" w:rsidR="0040068A" w:rsidRPr="002C1128" w:rsidRDefault="0040068A" w:rsidP="00087A35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Веома-краткоживећи (</w:t>
            </w:r>
            <w:r w:rsidRPr="002C1128">
              <w:rPr>
                <w:sz w:val="22"/>
                <w:szCs w:val="22"/>
                <w:lang w:val="sr-Cyrl-RS"/>
              </w:rPr>
              <w:t>VSLW)</w:t>
            </w:r>
          </w:p>
          <w:p w14:paraId="24B295B0" w14:textId="77777777" w:rsidR="0040068A" w:rsidRPr="002C1128" w:rsidRDefault="0040068A" w:rsidP="00087A35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Веома-ниско активни (</w:t>
            </w:r>
            <w:r w:rsidRPr="002C1128">
              <w:rPr>
                <w:sz w:val="22"/>
                <w:szCs w:val="22"/>
                <w:lang w:val="sr-Cyrl-RS"/>
              </w:rPr>
              <w:t>VLLW)</w:t>
            </w:r>
          </w:p>
          <w:p w14:paraId="72255501" w14:textId="2DA1E059" w:rsidR="0040068A" w:rsidRPr="002C1128" w:rsidRDefault="0040068A" w:rsidP="00087A35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Ниско и средње активни – краткоживећи (</w:t>
            </w:r>
            <w:r w:rsidRPr="002C1128">
              <w:rPr>
                <w:sz w:val="22"/>
                <w:szCs w:val="22"/>
                <w:lang w:val="sr-Cyrl-RS"/>
              </w:rPr>
              <w:t>LILW–SL)</w:t>
            </w:r>
          </w:p>
          <w:p w14:paraId="1D3AFFED" w14:textId="7DE1F58D" w:rsidR="0040068A" w:rsidRPr="002C1128" w:rsidRDefault="0040068A" w:rsidP="00087A35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Ниско и средње активни – дугоживећи (</w:t>
            </w:r>
            <w:r w:rsidRPr="002C1128">
              <w:rPr>
                <w:sz w:val="22"/>
                <w:szCs w:val="22"/>
                <w:lang w:val="sr-Cyrl-RS"/>
              </w:rPr>
              <w:t>LILW–LL)</w:t>
            </w:r>
          </w:p>
          <w:p w14:paraId="2A51BE7A" w14:textId="75FA5088" w:rsidR="00B67BAB" w:rsidRPr="002C1128" w:rsidRDefault="0040068A" w:rsidP="00087A35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Високо-активни (</w:t>
            </w:r>
            <w:r w:rsidRPr="002C1128">
              <w:rPr>
                <w:sz w:val="22"/>
                <w:szCs w:val="22"/>
                <w:lang w:val="sr-Cyrl-RS"/>
              </w:rPr>
              <w:t>HLW)</w:t>
            </w:r>
          </w:p>
        </w:tc>
      </w:tr>
      <w:tr w:rsidR="00B67BAB" w:rsidRPr="002C1128" w14:paraId="52DA78C8" w14:textId="77777777" w:rsidTr="001A6D0F">
        <w:tc>
          <w:tcPr>
            <w:tcW w:w="3539" w:type="dxa"/>
            <w:vMerge w:val="restart"/>
          </w:tcPr>
          <w:p w14:paraId="64DAB881" w14:textId="24F802E1" w:rsidR="00B67BAB" w:rsidRPr="000136DC" w:rsidRDefault="00812F70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Т</w:t>
            </w:r>
            <w:r w:rsidR="00B67BAB" w:rsidRPr="000136DC">
              <w:rPr>
                <w:sz w:val="22"/>
                <w:szCs w:val="22"/>
                <w:lang w:val="sr-Cyrl-RS"/>
              </w:rPr>
              <w:t>ип радиоактивног отпада</w:t>
            </w:r>
          </w:p>
        </w:tc>
        <w:tc>
          <w:tcPr>
            <w:tcW w:w="2693" w:type="dxa"/>
          </w:tcPr>
          <w:p w14:paraId="35E50B0D" w14:textId="019F2BC3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агрегатно стање</w:t>
            </w:r>
          </w:p>
          <w:p w14:paraId="2EE5B190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  <w:p w14:paraId="3CD9B1DC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</w:tcPr>
          <w:p w14:paraId="068928E1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чврсто </w:t>
            </w:r>
          </w:p>
          <w:p w14:paraId="56F1FF0D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течно</w:t>
            </w:r>
          </w:p>
          <w:p w14:paraId="1CD28239" w14:textId="77777777" w:rsidR="00B67BAB" w:rsidRPr="000136DC" w:rsidRDefault="00B67BAB" w:rsidP="00BB30BE">
            <w:pPr>
              <w:jc w:val="both"/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гасовито</w:t>
            </w:r>
          </w:p>
        </w:tc>
      </w:tr>
      <w:tr w:rsidR="00B67BAB" w:rsidRPr="002C1128" w14:paraId="01E2D5F2" w14:textId="77777777" w:rsidTr="001A6D0F">
        <w:tc>
          <w:tcPr>
            <w:tcW w:w="3539" w:type="dxa"/>
            <w:vMerge/>
          </w:tcPr>
          <w:p w14:paraId="225873B7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65BEBE7" w14:textId="1061109C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компресибилност</w:t>
            </w:r>
          </w:p>
          <w:p w14:paraId="7F75CE23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</w:tcPr>
          <w:p w14:paraId="65721105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стишљив </w:t>
            </w:r>
          </w:p>
          <w:p w14:paraId="6403D3D7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нестишљив</w:t>
            </w:r>
          </w:p>
        </w:tc>
      </w:tr>
      <w:tr w:rsidR="00B67BAB" w:rsidRPr="002C1128" w14:paraId="0724B21C" w14:textId="77777777" w:rsidTr="001A6D0F">
        <w:tc>
          <w:tcPr>
            <w:tcW w:w="3539" w:type="dxa"/>
            <w:vMerge/>
          </w:tcPr>
          <w:p w14:paraId="76365B89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E628093" w14:textId="49647DDF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испарљивост</w:t>
            </w:r>
          </w:p>
          <w:p w14:paraId="43EB3DE0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</w:tcPr>
          <w:p w14:paraId="32B1963D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испарљив </w:t>
            </w:r>
          </w:p>
          <w:p w14:paraId="61DD7029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неиспарљив</w:t>
            </w:r>
          </w:p>
        </w:tc>
      </w:tr>
      <w:tr w:rsidR="00B67BAB" w:rsidRPr="002C1128" w14:paraId="54F90972" w14:textId="77777777" w:rsidTr="001A6D0F">
        <w:tc>
          <w:tcPr>
            <w:tcW w:w="3539" w:type="dxa"/>
            <w:vMerge/>
          </w:tcPr>
          <w:p w14:paraId="25D18E27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347278F" w14:textId="6AA5687D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растворљивост</w:t>
            </w:r>
          </w:p>
          <w:p w14:paraId="0BC59E66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</w:tcPr>
          <w:p w14:paraId="375A75DD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растворљив </w:t>
            </w:r>
          </w:p>
          <w:p w14:paraId="24686BB7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нерастворљив</w:t>
            </w:r>
          </w:p>
        </w:tc>
      </w:tr>
      <w:tr w:rsidR="00B67BAB" w:rsidRPr="002C1128" w14:paraId="4B3963FF" w14:textId="77777777" w:rsidTr="001A6D0F">
        <w:tc>
          <w:tcPr>
            <w:tcW w:w="3539" w:type="dxa"/>
            <w:vMerge/>
          </w:tcPr>
          <w:p w14:paraId="70EC3C91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1DC84EE" w14:textId="19F4D3AA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запаљивост</w:t>
            </w:r>
          </w:p>
          <w:p w14:paraId="73E47AD8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</w:tcPr>
          <w:p w14:paraId="1F49AF40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запаљив </w:t>
            </w:r>
          </w:p>
          <w:p w14:paraId="68D4EA9C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незапаљив</w:t>
            </w:r>
          </w:p>
        </w:tc>
      </w:tr>
      <w:tr w:rsidR="00B67BAB" w:rsidRPr="002C1128" w14:paraId="395AF270" w14:textId="77777777" w:rsidTr="001A6D0F">
        <w:tc>
          <w:tcPr>
            <w:tcW w:w="3539" w:type="dxa"/>
            <w:vMerge/>
          </w:tcPr>
          <w:p w14:paraId="73BE1B1B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22C31B" w14:textId="2FC85D4C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корозивност</w:t>
            </w:r>
          </w:p>
          <w:p w14:paraId="53A3DD04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062C61B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корозиван </w:t>
            </w:r>
          </w:p>
          <w:p w14:paraId="7856E9F9" w14:textId="77777777" w:rsidR="00B67BAB" w:rsidRPr="000136DC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sym w:font="Wingdings 2" w:char="F0A3"/>
            </w:r>
            <w:r w:rsidRPr="000136DC">
              <w:rPr>
                <w:sz w:val="22"/>
                <w:szCs w:val="22"/>
                <w:lang w:val="sr-Cyrl-RS"/>
              </w:rPr>
              <w:t xml:space="preserve"> некорозиван</w:t>
            </w:r>
          </w:p>
        </w:tc>
      </w:tr>
      <w:tr w:rsidR="0073272C" w:rsidRPr="002C1128" w14:paraId="5D599755" w14:textId="77777777" w:rsidTr="00AF60D3">
        <w:trPr>
          <w:trHeight w:val="769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1138BA0" w14:textId="77777777" w:rsidR="0073272C" w:rsidRPr="002C1128" w:rsidRDefault="0073272C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4B4F" w14:textId="510DC7A3" w:rsidR="0073272C" w:rsidRPr="002C1128" w:rsidRDefault="0073272C" w:rsidP="00AF60D3">
            <w:pPr>
              <w:rPr>
                <w:bCs/>
                <w:sz w:val="22"/>
                <w:szCs w:val="22"/>
                <w:lang w:val="sr-Cyrl-RS"/>
              </w:rPr>
            </w:pPr>
            <w:r w:rsidRPr="002C1128">
              <w:rPr>
                <w:sz w:val="22"/>
                <w:szCs w:val="22"/>
                <w:lang w:val="sr-Cyrl-RS"/>
              </w:rPr>
              <w:t>друге физичке, хемијске и биолошке особине од значаја (навести)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06A45" w14:textId="06CF69A3" w:rsidR="0073272C" w:rsidRPr="002C1128" w:rsidRDefault="0073272C" w:rsidP="001A6D0F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0FA5C837" w14:textId="77777777" w:rsidTr="001A6D0F">
        <w:tc>
          <w:tcPr>
            <w:tcW w:w="3539" w:type="dxa"/>
          </w:tcPr>
          <w:p w14:paraId="77551E50" w14:textId="2D0CAA22" w:rsidR="00B67BAB" w:rsidRPr="002C1128" w:rsidRDefault="00812F70" w:rsidP="001A6D0F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lastRenderedPageBreak/>
              <w:t>П</w:t>
            </w:r>
            <w:r w:rsidR="00B67BAB" w:rsidRPr="000136DC">
              <w:rPr>
                <w:sz w:val="22"/>
                <w:szCs w:val="22"/>
                <w:lang w:val="sr-Cyrl-RS"/>
              </w:rPr>
              <w:t>опис радионуклида садржаних у материјалу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</w:tcBorders>
          </w:tcPr>
          <w:p w14:paraId="1778C838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990B69" w:rsidRPr="002C1128" w14:paraId="352FC4A4" w14:textId="77777777" w:rsidTr="001A6D0F">
        <w:tc>
          <w:tcPr>
            <w:tcW w:w="3539" w:type="dxa"/>
          </w:tcPr>
          <w:p w14:paraId="5695BB24" w14:textId="5887710C" w:rsidR="00990B69" w:rsidRPr="000136DC" w:rsidRDefault="00990B69" w:rsidP="001A6D0F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Присуство нуклеарних материјала који подлежу обавези пријављивања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</w:tcBorders>
          </w:tcPr>
          <w:p w14:paraId="49394598" w14:textId="77777777" w:rsidR="00990B69" w:rsidRPr="002C1128" w:rsidRDefault="00990B69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05BF216A" w14:textId="77777777" w:rsidTr="001A6D0F">
        <w:tc>
          <w:tcPr>
            <w:tcW w:w="3539" w:type="dxa"/>
          </w:tcPr>
          <w:p w14:paraId="65FE9E79" w14:textId="507495D2" w:rsidR="00B67BAB" w:rsidRPr="002C1128" w:rsidRDefault="00812F70" w:rsidP="001A6D0F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М</w:t>
            </w:r>
            <w:r w:rsidR="00B67BAB" w:rsidRPr="000136DC">
              <w:rPr>
                <w:sz w:val="22"/>
                <w:szCs w:val="22"/>
                <w:lang w:val="sr-Cyrl-RS"/>
              </w:rPr>
              <w:t>аксималн</w:t>
            </w:r>
            <w:r w:rsidR="00B67BAB" w:rsidRPr="00A33E78">
              <w:rPr>
                <w:sz w:val="22"/>
                <w:szCs w:val="22"/>
                <w:lang w:val="sr-Cyrl-RS"/>
              </w:rPr>
              <w:t>а вредност јачине амбијенталне еквивалентне дозе измерене на површини контејнера</w:t>
            </w:r>
          </w:p>
        </w:tc>
        <w:tc>
          <w:tcPr>
            <w:tcW w:w="5523" w:type="dxa"/>
            <w:gridSpan w:val="2"/>
          </w:tcPr>
          <w:p w14:paraId="74128682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67BAB" w:rsidRPr="002C1128" w14:paraId="380B750E" w14:textId="77777777" w:rsidTr="001A6D0F">
        <w:tc>
          <w:tcPr>
            <w:tcW w:w="3539" w:type="dxa"/>
          </w:tcPr>
          <w:p w14:paraId="1071A079" w14:textId="7F186FAB" w:rsidR="00B67BAB" w:rsidRPr="002C1128" w:rsidRDefault="00812F70" w:rsidP="001A6D0F">
            <w:pPr>
              <w:rPr>
                <w:bCs/>
                <w:sz w:val="22"/>
                <w:szCs w:val="22"/>
                <w:lang w:val="sr-Cyrl-RS"/>
              </w:rPr>
            </w:pPr>
            <w:r w:rsidRPr="000136DC">
              <w:rPr>
                <w:sz w:val="22"/>
                <w:szCs w:val="22"/>
                <w:lang w:val="sr-Cyrl-RS"/>
              </w:rPr>
              <w:t>П</w:t>
            </w:r>
            <w:r w:rsidR="00B67BAB" w:rsidRPr="000136DC">
              <w:rPr>
                <w:sz w:val="22"/>
                <w:szCs w:val="22"/>
                <w:lang w:val="sr-Cyrl-RS"/>
              </w:rPr>
              <w:t>осебне напомене у вези карактеристика радиоактивног отпада као што су својства неке друге опасне материје, могућност пов</w:t>
            </w:r>
            <w:r w:rsidR="00B67BAB" w:rsidRPr="002C1128">
              <w:rPr>
                <w:sz w:val="22"/>
                <w:szCs w:val="22"/>
                <w:lang w:val="sr-Cyrl-RS"/>
              </w:rPr>
              <w:t>ређивања приликом руковања и сл</w:t>
            </w:r>
            <w:r w:rsidR="000604C7" w:rsidRPr="002C112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523" w:type="dxa"/>
            <w:gridSpan w:val="2"/>
          </w:tcPr>
          <w:p w14:paraId="722607F0" w14:textId="77777777" w:rsidR="00B67BAB" w:rsidRPr="002C1128" w:rsidRDefault="00B67BAB" w:rsidP="00BB30BE">
            <w:pPr>
              <w:jc w:val="both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2A965F19" w14:textId="77777777" w:rsidR="00B67BAB" w:rsidRPr="000136DC" w:rsidRDefault="00B67BAB" w:rsidP="00B67BAB">
      <w:pPr>
        <w:jc w:val="both"/>
        <w:rPr>
          <w:bCs/>
          <w:sz w:val="22"/>
          <w:szCs w:val="22"/>
          <w:lang w:val="sr-Cyrl-RS"/>
        </w:rPr>
      </w:pPr>
    </w:p>
    <w:p w14:paraId="65CB00B8" w14:textId="77777777" w:rsidR="00B67BAB" w:rsidRPr="000136DC" w:rsidRDefault="00B67BAB" w:rsidP="00B67BAB">
      <w:pPr>
        <w:jc w:val="both"/>
        <w:rPr>
          <w:bCs/>
          <w:sz w:val="22"/>
          <w:szCs w:val="22"/>
          <w:lang w:val="sr-Cyrl-RS"/>
        </w:rPr>
      </w:pPr>
    </w:p>
    <w:p w14:paraId="37E78D5A" w14:textId="52E63FD4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3. </w:t>
      </w:r>
      <w:r w:rsidR="00B9094D" w:rsidRPr="002C1128">
        <w:rPr>
          <w:b/>
          <w:sz w:val="22"/>
          <w:szCs w:val="22"/>
          <w:lang w:val="sr-Cyrl-RS"/>
        </w:rPr>
        <w:t>Ф</w:t>
      </w:r>
      <w:r w:rsidRPr="002C1128">
        <w:rPr>
          <w:b/>
          <w:sz w:val="22"/>
          <w:szCs w:val="22"/>
          <w:lang w:val="sr-Cyrl-RS"/>
        </w:rPr>
        <w:t>отографије радиоактивног отпада</w:t>
      </w:r>
    </w:p>
    <w:p w14:paraId="49268EDC" w14:textId="77777777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</w:p>
    <w:p w14:paraId="67436D9A" w14:textId="77777777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</w:p>
    <w:p w14:paraId="004D3F75" w14:textId="77777777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4. Овера</w:t>
      </w:r>
    </w:p>
    <w:p w14:paraId="2E880A3A" w14:textId="77777777" w:rsidR="00B67BAB" w:rsidRPr="002C1128" w:rsidRDefault="00B67BAB" w:rsidP="00B67BAB">
      <w:pPr>
        <w:jc w:val="both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2126"/>
      </w:tblGrid>
      <w:tr w:rsidR="00B67BAB" w:rsidRPr="002C1128" w14:paraId="54800D81" w14:textId="77777777" w:rsidTr="00BB30BE">
        <w:tc>
          <w:tcPr>
            <w:tcW w:w="2977" w:type="dxa"/>
            <w:tcBorders>
              <w:bottom w:val="single" w:sz="4" w:space="0" w:color="auto"/>
            </w:tcBorders>
          </w:tcPr>
          <w:p w14:paraId="33FD18AE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FA8A9A0" w14:textId="4B83765E" w:rsidR="00B67BAB" w:rsidRPr="002C1128" w:rsidRDefault="00B67BAB" w:rsidP="00AF60D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C1128">
              <w:rPr>
                <w:b/>
                <w:sz w:val="22"/>
                <w:szCs w:val="22"/>
                <w:lang w:val="sr-Cyrl-RS"/>
              </w:rPr>
              <w:t xml:space="preserve">дд/мм/гггг </w:t>
            </w:r>
          </w:p>
        </w:tc>
      </w:tr>
      <w:tr w:rsidR="00B67BAB" w:rsidRPr="002C1128" w14:paraId="37DE9AD2" w14:textId="77777777" w:rsidTr="00BB30BE">
        <w:tc>
          <w:tcPr>
            <w:tcW w:w="2977" w:type="dxa"/>
            <w:tcBorders>
              <w:top w:val="single" w:sz="4" w:space="0" w:color="auto"/>
            </w:tcBorders>
          </w:tcPr>
          <w:p w14:paraId="4F92F869" w14:textId="77777777" w:rsidR="00B67BAB" w:rsidRPr="000136DC" w:rsidRDefault="00B67BAB" w:rsidP="00BB30BE">
            <w:pPr>
              <w:jc w:val="center"/>
              <w:rPr>
                <w:b/>
                <w:i/>
                <w:iCs/>
                <w:sz w:val="22"/>
                <w:szCs w:val="22"/>
                <w:lang w:val="sr-Cyrl-RS"/>
              </w:rPr>
            </w:pPr>
            <w:r w:rsidRPr="002C1128">
              <w:rPr>
                <w:b/>
                <w:i/>
                <w:iCs/>
                <w:sz w:val="22"/>
                <w:szCs w:val="22"/>
                <w:lang w:val="sr-Cyrl-RS"/>
              </w:rPr>
              <w:t>(место)</w:t>
            </w:r>
          </w:p>
        </w:tc>
        <w:tc>
          <w:tcPr>
            <w:tcW w:w="2126" w:type="dxa"/>
          </w:tcPr>
          <w:p w14:paraId="5450B939" w14:textId="77777777" w:rsidR="00B67BAB" w:rsidRPr="000136DC" w:rsidRDefault="00B67BAB" w:rsidP="00BB30BE">
            <w:pPr>
              <w:jc w:val="center"/>
              <w:rPr>
                <w:i/>
                <w:iCs/>
                <w:sz w:val="22"/>
                <w:szCs w:val="22"/>
                <w:lang w:val="sr-Cyrl-RS"/>
              </w:rPr>
            </w:pPr>
            <w:r w:rsidRPr="002C1128">
              <w:rPr>
                <w:i/>
                <w:iCs/>
                <w:sz w:val="22"/>
                <w:szCs w:val="22"/>
                <w:lang w:val="sr-Cyrl-RS"/>
              </w:rPr>
              <w:t>(датум)</w:t>
            </w:r>
          </w:p>
        </w:tc>
      </w:tr>
    </w:tbl>
    <w:p w14:paraId="71E63F54" w14:textId="77777777" w:rsidR="00B67BAB" w:rsidRPr="000136DC" w:rsidRDefault="00B67BAB" w:rsidP="00B67BAB">
      <w:pPr>
        <w:jc w:val="both"/>
        <w:rPr>
          <w:b/>
          <w:sz w:val="22"/>
          <w:szCs w:val="22"/>
          <w:lang w:val="sr-Cyrl-RS"/>
        </w:rPr>
      </w:pPr>
    </w:p>
    <w:p w14:paraId="29187FF0" w14:textId="77777777" w:rsidR="00B67BAB" w:rsidRPr="000136DC" w:rsidRDefault="00B67BAB" w:rsidP="00B67BAB">
      <w:pPr>
        <w:jc w:val="both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7BAB" w:rsidRPr="002C1128" w14:paraId="02586C37" w14:textId="77777777" w:rsidTr="00BB30BE">
        <w:tc>
          <w:tcPr>
            <w:tcW w:w="3020" w:type="dxa"/>
            <w:tcBorders>
              <w:bottom w:val="single" w:sz="4" w:space="0" w:color="auto"/>
            </w:tcBorders>
          </w:tcPr>
          <w:p w14:paraId="2BF0EEEF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550B0B02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23B230CF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21" w:type="dxa"/>
          </w:tcPr>
          <w:p w14:paraId="060729F4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BE12452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673B3DD8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66C0826D" w14:textId="77777777" w:rsidR="00B67BAB" w:rsidRPr="002C1128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B67BAB" w:rsidRPr="002C1128" w14:paraId="7BA00C15" w14:textId="77777777" w:rsidTr="00BB30BE">
        <w:tc>
          <w:tcPr>
            <w:tcW w:w="3020" w:type="dxa"/>
            <w:tcBorders>
              <w:top w:val="single" w:sz="4" w:space="0" w:color="auto"/>
            </w:tcBorders>
          </w:tcPr>
          <w:p w14:paraId="153C1A94" w14:textId="7765D587" w:rsidR="00B67BAB" w:rsidRPr="00DF2FB4" w:rsidRDefault="00B67BAB" w:rsidP="00A33E78">
            <w:pPr>
              <w:jc w:val="center"/>
              <w:rPr>
                <w:sz w:val="22"/>
                <w:szCs w:val="22"/>
                <w:lang w:val="sr-Cyrl-RS"/>
              </w:rPr>
            </w:pPr>
            <w:r w:rsidRPr="00DF2FB4">
              <w:rPr>
                <w:sz w:val="22"/>
                <w:szCs w:val="22"/>
                <w:lang w:val="sr-Cyrl-RS"/>
              </w:rPr>
              <w:t xml:space="preserve">Лице одговорно за </w:t>
            </w:r>
            <w:r w:rsidR="00A33E78" w:rsidRPr="00DF2FB4">
              <w:rPr>
                <w:sz w:val="22"/>
                <w:szCs w:val="22"/>
                <w:lang w:val="sr-Cyrl-RS"/>
              </w:rPr>
              <w:t>заштиту од зрачења</w:t>
            </w:r>
          </w:p>
        </w:tc>
        <w:tc>
          <w:tcPr>
            <w:tcW w:w="3021" w:type="dxa"/>
          </w:tcPr>
          <w:p w14:paraId="3DD453C5" w14:textId="77777777" w:rsidR="00B67BAB" w:rsidRPr="000136DC" w:rsidRDefault="00B67BAB" w:rsidP="00BB30B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59E794C" w14:textId="77777777" w:rsidR="00B67BAB" w:rsidRPr="00DF2FB4" w:rsidRDefault="00B67BAB" w:rsidP="00BB30BE">
            <w:pPr>
              <w:jc w:val="center"/>
              <w:rPr>
                <w:sz w:val="22"/>
                <w:szCs w:val="22"/>
                <w:lang w:val="sr-Cyrl-RS"/>
              </w:rPr>
            </w:pPr>
            <w:r w:rsidRPr="00DF2FB4">
              <w:rPr>
                <w:sz w:val="22"/>
                <w:szCs w:val="22"/>
                <w:lang w:val="sr-Cyrl-RS"/>
              </w:rPr>
              <w:t>Овлашћено лице у правном лицу</w:t>
            </w:r>
          </w:p>
        </w:tc>
      </w:tr>
    </w:tbl>
    <w:p w14:paraId="45FC79AA" w14:textId="77777777" w:rsidR="00B67BAB" w:rsidRPr="000136DC" w:rsidRDefault="00B67BAB" w:rsidP="00B67BAB">
      <w:pPr>
        <w:jc w:val="both"/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br w:type="page"/>
      </w:r>
    </w:p>
    <w:p w14:paraId="671B0DEB" w14:textId="77777777" w:rsidR="007D1193" w:rsidRPr="000136DC" w:rsidRDefault="007D1193" w:rsidP="00B9094D">
      <w:pPr>
        <w:jc w:val="both"/>
        <w:rPr>
          <w:b/>
          <w:sz w:val="22"/>
          <w:szCs w:val="22"/>
          <w:lang w:val="sr-Cyrl-RS"/>
        </w:rPr>
      </w:pPr>
    </w:p>
    <w:p w14:paraId="0549F4EE" w14:textId="0D60C42D" w:rsidR="007D1193" w:rsidRPr="002C1128" w:rsidRDefault="007D1193" w:rsidP="0036797C">
      <w:pPr>
        <w:rPr>
          <w:b/>
          <w:sz w:val="22"/>
          <w:szCs w:val="22"/>
          <w:lang w:val="sr-Cyrl-RS"/>
        </w:rPr>
      </w:pPr>
      <w:r w:rsidRPr="000136DC">
        <w:rPr>
          <w:b/>
          <w:sz w:val="22"/>
          <w:szCs w:val="22"/>
          <w:lang w:val="sr-Cyrl-RS"/>
        </w:rPr>
        <w:t xml:space="preserve">ПРИЛОГ </w:t>
      </w:r>
      <w:r w:rsidR="00087A35" w:rsidRPr="002C1128">
        <w:rPr>
          <w:b/>
          <w:sz w:val="22"/>
          <w:szCs w:val="22"/>
          <w:lang w:val="sr-Cyrl-RS"/>
        </w:rPr>
        <w:t>3</w:t>
      </w:r>
      <w:r w:rsidRPr="002C1128">
        <w:rPr>
          <w:b/>
          <w:sz w:val="22"/>
          <w:szCs w:val="22"/>
          <w:lang w:val="sr-Cyrl-RS"/>
        </w:rPr>
        <w:t>.</w:t>
      </w:r>
    </w:p>
    <w:p w14:paraId="5D097068" w14:textId="77777777" w:rsidR="007D1193" w:rsidRPr="002C1128" w:rsidRDefault="007D1193" w:rsidP="0036797C">
      <w:pPr>
        <w:rPr>
          <w:b/>
          <w:sz w:val="22"/>
          <w:szCs w:val="22"/>
          <w:lang w:val="sr-Cyrl-RS"/>
        </w:rPr>
      </w:pPr>
    </w:p>
    <w:p w14:paraId="2321FBAC" w14:textId="77777777" w:rsidR="00B94196" w:rsidRPr="002C1128" w:rsidRDefault="00B94196" w:rsidP="0036797C">
      <w:pPr>
        <w:rPr>
          <w:b/>
          <w:sz w:val="22"/>
          <w:szCs w:val="22"/>
          <w:lang w:val="sr-Cyrl-RS"/>
        </w:rPr>
      </w:pPr>
    </w:p>
    <w:p w14:paraId="69C0AA02" w14:textId="5452A586" w:rsidR="003C2611" w:rsidRPr="002C1128" w:rsidRDefault="00456E5D" w:rsidP="00C17216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САДРЖАЈ ПЛАНА УПРАВЉАЊА РАДИОАКТИВНИМ ОТПАДОМ </w:t>
      </w:r>
      <w:r w:rsidRPr="002C1128">
        <w:rPr>
          <w:b/>
          <w:sz w:val="22"/>
          <w:szCs w:val="22"/>
          <w:lang w:val="sr-Cyrl-RS" w:eastAsia="en-GB"/>
        </w:rPr>
        <w:t xml:space="preserve">ГЕНЕРАТОРА </w:t>
      </w:r>
    </w:p>
    <w:p w14:paraId="1F46F53B" w14:textId="77777777" w:rsidR="003C2611" w:rsidRPr="002C1128" w:rsidRDefault="003C2611" w:rsidP="00C17216">
      <w:pPr>
        <w:jc w:val="center"/>
        <w:rPr>
          <w:b/>
          <w:sz w:val="22"/>
          <w:szCs w:val="22"/>
          <w:lang w:val="sr-Cyrl-RS"/>
        </w:rPr>
      </w:pPr>
    </w:p>
    <w:p w14:paraId="485DA9C1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Документ обавезно садржи следеће информације: </w:t>
      </w:r>
    </w:p>
    <w:p w14:paraId="003A9E7F" w14:textId="1D9C6DA0" w:rsidR="001B4686" w:rsidRPr="002C1128" w:rsidRDefault="001B4686" w:rsidP="00FD3026">
      <w:pPr>
        <w:jc w:val="both"/>
        <w:rPr>
          <w:sz w:val="22"/>
          <w:szCs w:val="22"/>
          <w:lang w:val="sr-Cyrl-RS"/>
        </w:rPr>
      </w:pPr>
    </w:p>
    <w:p w14:paraId="63DF1B3E" w14:textId="77777777" w:rsidR="001B4686" w:rsidRPr="002C1128" w:rsidRDefault="003C2611" w:rsidP="00D73CF4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назив документа,</w:t>
      </w:r>
    </w:p>
    <w:p w14:paraId="012500B5" w14:textId="77777777" w:rsidR="001B4686" w:rsidRPr="002C1128" w:rsidRDefault="001B4686" w:rsidP="00D73CF4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број ревизије, </w:t>
      </w:r>
    </w:p>
    <w:p w14:paraId="0398BFD4" w14:textId="77777777" w:rsidR="001B4686" w:rsidRPr="002C1128" w:rsidRDefault="001B4686" w:rsidP="00D73CF4">
      <w:pPr>
        <w:pStyle w:val="ListParagraph"/>
        <w:numPr>
          <w:ilvl w:val="0"/>
          <w:numId w:val="25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имена, потписе и датуме особа које су документ</w:t>
      </w:r>
      <w:r w:rsidR="00D07E58" w:rsidRPr="002C1128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>израдиле, прегледале и одобриле.</w:t>
      </w:r>
    </w:p>
    <w:p w14:paraId="1603D19B" w14:textId="77777777" w:rsidR="001B4686" w:rsidRPr="002C1128" w:rsidRDefault="001B4686" w:rsidP="00FD3026">
      <w:pPr>
        <w:jc w:val="both"/>
        <w:rPr>
          <w:sz w:val="22"/>
          <w:szCs w:val="22"/>
          <w:lang w:val="sr-Cyrl-RS"/>
        </w:rPr>
      </w:pPr>
    </w:p>
    <w:p w14:paraId="2B8CDF04" w14:textId="77777777" w:rsidR="001B4686" w:rsidRPr="002C1128" w:rsidRDefault="001B4686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Документ саржи најмање следећа поглавља:</w:t>
      </w:r>
    </w:p>
    <w:p w14:paraId="56545D65" w14:textId="77777777" w:rsidR="0010087C" w:rsidRPr="002C1128" w:rsidRDefault="0010087C" w:rsidP="00FD3026">
      <w:pPr>
        <w:jc w:val="both"/>
        <w:rPr>
          <w:sz w:val="22"/>
          <w:szCs w:val="22"/>
          <w:lang w:val="sr-Cyrl-RS"/>
        </w:rPr>
      </w:pPr>
    </w:p>
    <w:p w14:paraId="7D8FDFE7" w14:textId="77777777" w:rsidR="001B4686" w:rsidRPr="002C1128" w:rsidRDefault="001B4686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Увод</w:t>
      </w:r>
    </w:p>
    <w:p w14:paraId="138D968F" w14:textId="15264B40" w:rsidR="001B4686" w:rsidRPr="002C1128" w:rsidRDefault="001B4686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Сврха и обим документа</w:t>
      </w:r>
      <w:r w:rsidR="0010087C" w:rsidRPr="002C1128">
        <w:rPr>
          <w:sz w:val="22"/>
          <w:szCs w:val="22"/>
          <w:lang w:val="sr-Cyrl-RS"/>
        </w:rPr>
        <w:t xml:space="preserve"> и опис делатности у којој настаје радиоактивни отпад </w:t>
      </w:r>
    </w:p>
    <w:p w14:paraId="39D5A652" w14:textId="77777777" w:rsidR="0010087C" w:rsidRPr="002C1128" w:rsidRDefault="0010087C" w:rsidP="00FD3026">
      <w:pPr>
        <w:jc w:val="both"/>
        <w:rPr>
          <w:sz w:val="22"/>
          <w:szCs w:val="22"/>
          <w:lang w:val="sr-Cyrl-RS"/>
        </w:rPr>
      </w:pPr>
    </w:p>
    <w:p w14:paraId="545A5E5F" w14:textId="7632F12B" w:rsidR="0010087C" w:rsidRPr="002C1128" w:rsidRDefault="001B4686" w:rsidP="00D73CF4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>О</w:t>
      </w:r>
      <w:r w:rsidR="006226E5" w:rsidRPr="002C1128">
        <w:rPr>
          <w:b/>
          <w:sz w:val="22"/>
          <w:szCs w:val="22"/>
          <w:lang w:val="sr-Cyrl-RS"/>
        </w:rPr>
        <w:t>рганизацион</w:t>
      </w:r>
      <w:r w:rsidRPr="002C1128">
        <w:rPr>
          <w:b/>
          <w:sz w:val="22"/>
          <w:szCs w:val="22"/>
          <w:lang w:val="sr-Cyrl-RS"/>
        </w:rPr>
        <w:t>а</w:t>
      </w:r>
      <w:r w:rsidR="006226E5" w:rsidRPr="002C1128">
        <w:rPr>
          <w:b/>
          <w:sz w:val="22"/>
          <w:szCs w:val="22"/>
          <w:lang w:val="sr-Cyrl-RS"/>
        </w:rPr>
        <w:t xml:space="preserve"> структур</w:t>
      </w:r>
      <w:r w:rsidRPr="002C1128">
        <w:rPr>
          <w:b/>
          <w:sz w:val="22"/>
          <w:szCs w:val="22"/>
          <w:lang w:val="sr-Cyrl-RS"/>
        </w:rPr>
        <w:t>а</w:t>
      </w:r>
      <w:r w:rsidR="006226E5" w:rsidRPr="002C1128">
        <w:rPr>
          <w:b/>
          <w:sz w:val="22"/>
          <w:szCs w:val="22"/>
          <w:lang w:val="sr-Cyrl-RS"/>
        </w:rPr>
        <w:t xml:space="preserve"> за управљање радиоактивним отпадом </w:t>
      </w:r>
    </w:p>
    <w:p w14:paraId="29E34066" w14:textId="166D01CA" w:rsidR="001E2089" w:rsidRPr="002C1128" w:rsidRDefault="0010087C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>Организација поступака за управљање радиоактивним опадом</w:t>
      </w:r>
      <w:r w:rsidR="00E800B1" w:rsidRPr="002C1128">
        <w:rPr>
          <w:sz w:val="22"/>
          <w:szCs w:val="22"/>
          <w:lang w:val="sr-Cyrl-RS" w:eastAsia="en-GB"/>
        </w:rPr>
        <w:t>, вођење евиденције и извештавање, списак одгов</w:t>
      </w:r>
      <w:r w:rsidR="0061239F" w:rsidRPr="002C1128">
        <w:rPr>
          <w:sz w:val="22"/>
          <w:szCs w:val="22"/>
          <w:lang w:val="sr-Cyrl-RS" w:eastAsia="en-GB"/>
        </w:rPr>
        <w:t>о</w:t>
      </w:r>
      <w:r w:rsidR="00E800B1" w:rsidRPr="002C1128">
        <w:rPr>
          <w:sz w:val="22"/>
          <w:szCs w:val="22"/>
          <w:lang w:val="sr-Cyrl-RS" w:eastAsia="en-GB"/>
        </w:rPr>
        <w:t>рних лица и потребна о</w:t>
      </w:r>
      <w:r w:rsidR="0061239F" w:rsidRPr="002C1128">
        <w:rPr>
          <w:sz w:val="22"/>
          <w:szCs w:val="22"/>
          <w:lang w:val="sr-Cyrl-RS" w:eastAsia="en-GB"/>
        </w:rPr>
        <w:t>с</w:t>
      </w:r>
      <w:r w:rsidR="00E800B1" w:rsidRPr="002C1128">
        <w:rPr>
          <w:sz w:val="22"/>
          <w:szCs w:val="22"/>
          <w:lang w:val="sr-Cyrl-RS" w:eastAsia="en-GB"/>
        </w:rPr>
        <w:t xml:space="preserve">пособљеност одговорних лица и </w:t>
      </w:r>
      <w:r w:rsidR="0040068A" w:rsidRPr="002C1128">
        <w:rPr>
          <w:sz w:val="22"/>
          <w:szCs w:val="22"/>
          <w:lang w:val="sr-Cyrl-RS" w:eastAsia="en-GB"/>
        </w:rPr>
        <w:t xml:space="preserve">лица </w:t>
      </w:r>
      <w:r w:rsidR="00E800B1" w:rsidRPr="002C1128">
        <w:rPr>
          <w:sz w:val="22"/>
          <w:szCs w:val="22"/>
          <w:lang w:val="sr-Cyrl-RS" w:eastAsia="en-GB"/>
        </w:rPr>
        <w:t xml:space="preserve">запослених на пословима управљања радиоактивним отпадом </w:t>
      </w:r>
    </w:p>
    <w:p w14:paraId="0E2A5363" w14:textId="77777777" w:rsidR="006226E5" w:rsidRPr="002C1128" w:rsidRDefault="006226E5" w:rsidP="00FD3026">
      <w:pPr>
        <w:jc w:val="both"/>
        <w:rPr>
          <w:sz w:val="22"/>
          <w:szCs w:val="22"/>
          <w:lang w:eastAsia="en-GB"/>
        </w:rPr>
      </w:pPr>
    </w:p>
    <w:p w14:paraId="08CDB7A3" w14:textId="52572FFC" w:rsidR="006226E5" w:rsidRPr="002C1128" w:rsidRDefault="001E2089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Л</w:t>
      </w:r>
      <w:r w:rsidR="006226E5" w:rsidRPr="002C1128">
        <w:rPr>
          <w:b/>
          <w:sz w:val="22"/>
          <w:szCs w:val="22"/>
          <w:lang w:val="sr-Cyrl-RS"/>
        </w:rPr>
        <w:t>ист</w:t>
      </w:r>
      <w:r w:rsidRPr="002C1128">
        <w:rPr>
          <w:b/>
          <w:sz w:val="22"/>
          <w:szCs w:val="22"/>
          <w:lang w:val="sr-Cyrl-RS"/>
        </w:rPr>
        <w:t>а</w:t>
      </w:r>
      <w:r w:rsidR="006226E5" w:rsidRPr="002C1128">
        <w:rPr>
          <w:b/>
          <w:sz w:val="22"/>
          <w:szCs w:val="22"/>
          <w:lang w:val="sr-Cyrl-RS"/>
        </w:rPr>
        <w:t xml:space="preserve"> писаних процедура и других докумената за управљање радиоактивним отпадом </w:t>
      </w:r>
    </w:p>
    <w:p w14:paraId="570AA44E" w14:textId="397D7A3A" w:rsidR="001E2089" w:rsidRPr="002C1128" w:rsidRDefault="001E2089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Одлуке органа управљања правног лица, прописи, стандарди, </w:t>
      </w:r>
      <w:r w:rsidR="00990B69" w:rsidRPr="002C1128">
        <w:rPr>
          <w:sz w:val="22"/>
          <w:szCs w:val="22"/>
          <w:lang w:val="sr-Cyrl-RS"/>
        </w:rPr>
        <w:t>процедуре</w:t>
      </w:r>
      <w:r w:rsidR="0040068A" w:rsidRPr="002C1128">
        <w:rPr>
          <w:sz w:val="22"/>
          <w:szCs w:val="22"/>
          <w:lang w:val="sr-Cyrl-RS"/>
        </w:rPr>
        <w:t xml:space="preserve"> </w:t>
      </w:r>
      <w:r w:rsidRPr="002C1128">
        <w:rPr>
          <w:sz w:val="22"/>
          <w:szCs w:val="22"/>
          <w:lang w:val="sr-Cyrl-RS"/>
        </w:rPr>
        <w:t>и други документи</w:t>
      </w:r>
      <w:r w:rsidR="00660DCA">
        <w:rPr>
          <w:sz w:val="22"/>
          <w:szCs w:val="22"/>
          <w:lang w:val="sr-Cyrl-RS"/>
        </w:rPr>
        <w:t>.</w:t>
      </w:r>
    </w:p>
    <w:p w14:paraId="4E4E3819" w14:textId="77777777" w:rsidR="001E2089" w:rsidRPr="002C1128" w:rsidRDefault="001E2089" w:rsidP="00FD3026">
      <w:pPr>
        <w:jc w:val="both"/>
        <w:rPr>
          <w:sz w:val="22"/>
          <w:szCs w:val="22"/>
          <w:lang w:val="sr-Cyrl-RS"/>
        </w:rPr>
      </w:pPr>
    </w:p>
    <w:p w14:paraId="29CB0946" w14:textId="5D7377D3" w:rsidR="008A3B1C" w:rsidRPr="002C1128" w:rsidRDefault="008A3B1C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Н</w:t>
      </w:r>
      <w:r w:rsidR="006226E5" w:rsidRPr="002C1128">
        <w:rPr>
          <w:b/>
          <w:sz w:val="22"/>
          <w:szCs w:val="22"/>
          <w:lang w:val="sr-Cyrl-RS"/>
        </w:rPr>
        <w:t xml:space="preserve">ачин настанка радиоактивног отпада, категорије и претпостављене годишње количине насталог радиоактивног отпада </w:t>
      </w:r>
    </w:p>
    <w:p w14:paraId="6D2F955F" w14:textId="725D5992" w:rsidR="009949D2" w:rsidRPr="002C1128" w:rsidRDefault="008A3B1C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Опис процеса у којима настаје ради</w:t>
      </w:r>
      <w:r w:rsidR="00562CB7" w:rsidRPr="002C1128">
        <w:rPr>
          <w:sz w:val="22"/>
          <w:szCs w:val="22"/>
          <w:lang w:val="sr-Cyrl-RS"/>
        </w:rPr>
        <w:t>о</w:t>
      </w:r>
      <w:r w:rsidRPr="002C1128">
        <w:rPr>
          <w:sz w:val="22"/>
          <w:szCs w:val="22"/>
          <w:lang w:val="sr-Cyrl-RS"/>
        </w:rPr>
        <w:t>активи отпад</w:t>
      </w:r>
      <w:r w:rsidR="00562CB7" w:rsidRPr="002C1128">
        <w:rPr>
          <w:sz w:val="22"/>
          <w:szCs w:val="22"/>
          <w:lang w:val="sr-Cyrl-RS"/>
        </w:rPr>
        <w:t>, категорије</w:t>
      </w:r>
      <w:r w:rsidR="009949D2" w:rsidRPr="002C1128">
        <w:rPr>
          <w:sz w:val="22"/>
          <w:szCs w:val="22"/>
          <w:lang w:val="sr-Cyrl-RS"/>
        </w:rPr>
        <w:t xml:space="preserve"> и очекиване количин</w:t>
      </w:r>
      <w:r w:rsidR="00660DCA">
        <w:rPr>
          <w:sz w:val="22"/>
          <w:szCs w:val="22"/>
          <w:lang w:val="sr-Cyrl-RS"/>
        </w:rPr>
        <w:t>е насталог радиоактивног отпада.</w:t>
      </w:r>
    </w:p>
    <w:p w14:paraId="558260A3" w14:textId="77777777" w:rsidR="006226E5" w:rsidRPr="002C1128" w:rsidRDefault="006226E5" w:rsidP="00FD3026">
      <w:pPr>
        <w:jc w:val="both"/>
        <w:rPr>
          <w:sz w:val="22"/>
          <w:szCs w:val="22"/>
          <w:lang w:val="sr-Cyrl-RS"/>
        </w:rPr>
      </w:pPr>
    </w:p>
    <w:p w14:paraId="05C22243" w14:textId="68D9A502" w:rsidR="006226E5" w:rsidRPr="002C1128" w:rsidRDefault="009949D2" w:rsidP="00D73CF4">
      <w:pPr>
        <w:pStyle w:val="ListParagraph"/>
        <w:numPr>
          <w:ilvl w:val="0"/>
          <w:numId w:val="24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>Н</w:t>
      </w:r>
      <w:r w:rsidR="006226E5" w:rsidRPr="002C1128">
        <w:rPr>
          <w:b/>
          <w:sz w:val="22"/>
          <w:szCs w:val="22"/>
          <w:lang w:val="sr-Cyrl-RS"/>
        </w:rPr>
        <w:t xml:space="preserve">ачин управљања радиоактивним отпадом </w:t>
      </w:r>
    </w:p>
    <w:p w14:paraId="03A91E0A" w14:textId="02422C5B" w:rsidR="00D07E58" w:rsidRPr="002C1128" w:rsidRDefault="00D07E58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>Списак фаза и опис процеса управљања радиоактивним отпадом</w:t>
      </w:r>
      <w:r w:rsidR="00660DCA">
        <w:rPr>
          <w:sz w:val="22"/>
          <w:szCs w:val="22"/>
          <w:lang w:val="sr-Cyrl-RS" w:eastAsia="en-GB"/>
        </w:rPr>
        <w:t>.</w:t>
      </w:r>
      <w:r w:rsidRPr="002C1128">
        <w:rPr>
          <w:sz w:val="22"/>
          <w:szCs w:val="22"/>
          <w:lang w:val="sr-Cyrl-RS" w:eastAsia="en-GB"/>
        </w:rPr>
        <w:t xml:space="preserve"> </w:t>
      </w:r>
    </w:p>
    <w:p w14:paraId="09F213DE" w14:textId="77777777" w:rsidR="00D07E58" w:rsidRPr="002C1128" w:rsidRDefault="00D07E58" w:rsidP="00FD3026">
      <w:pPr>
        <w:jc w:val="both"/>
        <w:rPr>
          <w:sz w:val="22"/>
          <w:szCs w:val="22"/>
          <w:lang w:eastAsia="en-GB"/>
        </w:rPr>
      </w:pPr>
    </w:p>
    <w:p w14:paraId="26F0E1E6" w14:textId="77777777" w:rsidR="00035633" w:rsidRPr="002C1128" w:rsidRDefault="00D07E58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О</w:t>
      </w:r>
      <w:r w:rsidR="00035633" w:rsidRPr="002C1128">
        <w:rPr>
          <w:b/>
          <w:sz w:val="22"/>
          <w:szCs w:val="22"/>
          <w:lang w:val="sr-Cyrl-RS"/>
        </w:rPr>
        <w:t>пис</w:t>
      </w:r>
      <w:r w:rsidR="005D307C" w:rsidRPr="002C1128">
        <w:rPr>
          <w:b/>
          <w:sz w:val="22"/>
          <w:szCs w:val="22"/>
          <w:lang w:val="sr-Cyrl-RS"/>
        </w:rPr>
        <w:t>, локација</w:t>
      </w:r>
      <w:r w:rsidR="00035633" w:rsidRPr="002C1128">
        <w:rPr>
          <w:b/>
          <w:sz w:val="22"/>
          <w:szCs w:val="22"/>
          <w:lang w:val="sr-Cyrl-RS"/>
        </w:rPr>
        <w:t xml:space="preserve"> и техничке карактеристи</w:t>
      </w:r>
      <w:r w:rsidRPr="002C1128">
        <w:rPr>
          <w:b/>
          <w:sz w:val="22"/>
          <w:szCs w:val="22"/>
          <w:lang w:val="sr-Cyrl-RS"/>
        </w:rPr>
        <w:t>ке спремишта</w:t>
      </w:r>
    </w:p>
    <w:p w14:paraId="0216FB84" w14:textId="3FAC4B57" w:rsidR="00D07E58" w:rsidRPr="002C1128" w:rsidRDefault="001074D0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Опис, димензије и скица спремишта, локација са скицом приступних путева и грађевинске карактерис</w:t>
      </w:r>
      <w:r w:rsidR="00D87526" w:rsidRPr="002C1128">
        <w:rPr>
          <w:sz w:val="22"/>
          <w:szCs w:val="22"/>
          <w:lang w:val="sr-Cyrl-RS"/>
        </w:rPr>
        <w:t>т</w:t>
      </w:r>
      <w:r w:rsidRPr="002C1128">
        <w:rPr>
          <w:sz w:val="22"/>
          <w:szCs w:val="22"/>
          <w:lang w:val="sr-Cyrl-RS"/>
        </w:rPr>
        <w:t>ике</w:t>
      </w:r>
      <w:r w:rsidR="00660DCA">
        <w:rPr>
          <w:sz w:val="22"/>
          <w:szCs w:val="22"/>
          <w:lang w:val="sr-Cyrl-RS"/>
        </w:rPr>
        <w:t>.</w:t>
      </w:r>
      <w:r w:rsidR="00975633" w:rsidRPr="002C1128">
        <w:rPr>
          <w:sz w:val="22"/>
          <w:szCs w:val="22"/>
          <w:lang w:val="sr-Cyrl-RS"/>
        </w:rPr>
        <w:t xml:space="preserve"> </w:t>
      </w:r>
    </w:p>
    <w:p w14:paraId="46BBAAF4" w14:textId="77777777" w:rsidR="00D87526" w:rsidRPr="002C1128" w:rsidRDefault="00D87526" w:rsidP="00FD3026">
      <w:pPr>
        <w:jc w:val="both"/>
        <w:rPr>
          <w:sz w:val="22"/>
          <w:szCs w:val="22"/>
          <w:lang w:val="sr-Cyrl-RS"/>
        </w:rPr>
      </w:pPr>
    </w:p>
    <w:p w14:paraId="289A2EBB" w14:textId="5F30DE86" w:rsidR="006226E5" w:rsidRPr="002C1128" w:rsidRDefault="00D87526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Т</w:t>
      </w:r>
      <w:r w:rsidR="006226E5" w:rsidRPr="002C1128">
        <w:rPr>
          <w:b/>
          <w:sz w:val="22"/>
          <w:szCs w:val="22"/>
          <w:lang w:val="sr-Cyrl-RS"/>
        </w:rPr>
        <w:t xml:space="preserve">ехничке, организационе и друге мере за смањење настанка радиоактивног отпада </w:t>
      </w:r>
    </w:p>
    <w:p w14:paraId="3DFF8F7B" w14:textId="4FD32FDC" w:rsidR="00D87526" w:rsidRPr="002C1128" w:rsidRDefault="00D87526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Техн</w:t>
      </w:r>
      <w:r w:rsidR="00C758D5" w:rsidRPr="002C1128">
        <w:rPr>
          <w:sz w:val="22"/>
          <w:szCs w:val="22"/>
          <w:lang w:val="sr-Cyrl-RS"/>
        </w:rPr>
        <w:t>и</w:t>
      </w:r>
      <w:r w:rsidRPr="002C1128">
        <w:rPr>
          <w:sz w:val="22"/>
          <w:szCs w:val="22"/>
          <w:lang w:val="sr-Cyrl-RS"/>
        </w:rPr>
        <w:t xml:space="preserve">чке, организационе и друге мере које се примењују </w:t>
      </w:r>
      <w:r w:rsidR="00465A08" w:rsidRPr="002C1128">
        <w:rPr>
          <w:sz w:val="22"/>
          <w:szCs w:val="22"/>
          <w:lang w:val="sr-Cyrl-RS"/>
        </w:rPr>
        <w:t>у циљу смањења количина насталог</w:t>
      </w:r>
      <w:r w:rsidRPr="002C1128">
        <w:rPr>
          <w:sz w:val="22"/>
          <w:szCs w:val="22"/>
          <w:lang w:val="sr-Cyrl-RS"/>
        </w:rPr>
        <w:t xml:space="preserve"> р</w:t>
      </w:r>
      <w:r w:rsidR="00C758D5" w:rsidRPr="002C1128">
        <w:rPr>
          <w:sz w:val="22"/>
          <w:szCs w:val="22"/>
          <w:lang w:val="sr-Cyrl-RS"/>
        </w:rPr>
        <w:t>а</w:t>
      </w:r>
      <w:r w:rsidRPr="002C1128">
        <w:rPr>
          <w:sz w:val="22"/>
          <w:szCs w:val="22"/>
          <w:lang w:val="sr-Cyrl-RS"/>
        </w:rPr>
        <w:t>д</w:t>
      </w:r>
      <w:r w:rsidR="00C758D5" w:rsidRPr="002C1128">
        <w:rPr>
          <w:sz w:val="22"/>
          <w:szCs w:val="22"/>
          <w:lang w:val="sr-Cyrl-RS"/>
        </w:rPr>
        <w:t>иоа</w:t>
      </w:r>
      <w:r w:rsidRPr="002C1128">
        <w:rPr>
          <w:sz w:val="22"/>
          <w:szCs w:val="22"/>
          <w:lang w:val="sr-Cyrl-RS"/>
        </w:rPr>
        <w:t>к</w:t>
      </w:r>
      <w:r w:rsidR="00C758D5" w:rsidRPr="002C1128">
        <w:rPr>
          <w:sz w:val="22"/>
          <w:szCs w:val="22"/>
          <w:lang w:val="sr-Cyrl-RS"/>
        </w:rPr>
        <w:t>т</w:t>
      </w:r>
      <w:r w:rsidR="00465A08" w:rsidRPr="002C1128">
        <w:rPr>
          <w:sz w:val="22"/>
          <w:szCs w:val="22"/>
          <w:lang w:val="sr-Cyrl-RS"/>
        </w:rPr>
        <w:t>ивног</w:t>
      </w:r>
      <w:r w:rsidRPr="002C1128">
        <w:rPr>
          <w:sz w:val="22"/>
          <w:szCs w:val="22"/>
          <w:lang w:val="sr-Cyrl-RS"/>
        </w:rPr>
        <w:t xml:space="preserve"> отп</w:t>
      </w:r>
      <w:r w:rsidR="00C758D5" w:rsidRPr="002C1128">
        <w:rPr>
          <w:sz w:val="22"/>
          <w:szCs w:val="22"/>
          <w:lang w:val="sr-Cyrl-RS"/>
        </w:rPr>
        <w:t>а</w:t>
      </w:r>
      <w:r w:rsidRPr="002C1128">
        <w:rPr>
          <w:sz w:val="22"/>
          <w:szCs w:val="22"/>
          <w:lang w:val="sr-Cyrl-RS"/>
        </w:rPr>
        <w:t>д</w:t>
      </w:r>
      <w:r w:rsidR="00465A08" w:rsidRPr="002C1128">
        <w:rPr>
          <w:sz w:val="22"/>
          <w:szCs w:val="22"/>
          <w:lang w:val="sr-Cyrl-RS"/>
        </w:rPr>
        <w:t>а</w:t>
      </w:r>
      <w:r w:rsidRPr="002C1128">
        <w:rPr>
          <w:sz w:val="22"/>
          <w:szCs w:val="22"/>
          <w:lang w:val="sr-Cyrl-RS"/>
        </w:rPr>
        <w:t xml:space="preserve"> </w:t>
      </w:r>
      <w:r w:rsidR="00465A08" w:rsidRPr="002C1128">
        <w:rPr>
          <w:sz w:val="22"/>
          <w:szCs w:val="22"/>
          <w:lang w:val="sr-Cyrl-RS"/>
        </w:rPr>
        <w:t>током обављања делатности</w:t>
      </w:r>
      <w:r w:rsidR="00660DCA">
        <w:rPr>
          <w:sz w:val="22"/>
          <w:szCs w:val="22"/>
          <w:lang w:val="sr-Cyrl-RS"/>
        </w:rPr>
        <w:t>.</w:t>
      </w:r>
      <w:r w:rsidR="00C758D5" w:rsidRPr="002C1128">
        <w:rPr>
          <w:sz w:val="22"/>
          <w:szCs w:val="22"/>
          <w:lang w:val="sr-Cyrl-RS"/>
        </w:rPr>
        <w:t xml:space="preserve"> </w:t>
      </w:r>
    </w:p>
    <w:p w14:paraId="10302978" w14:textId="77777777" w:rsidR="00465A08" w:rsidRPr="002C1128" w:rsidRDefault="00465A08" w:rsidP="00FD3026">
      <w:pPr>
        <w:jc w:val="both"/>
        <w:rPr>
          <w:sz w:val="22"/>
          <w:szCs w:val="22"/>
          <w:lang w:val="sr-Cyrl-RS"/>
        </w:rPr>
      </w:pPr>
    </w:p>
    <w:p w14:paraId="22B39485" w14:textId="00395B36" w:rsidR="006226E5" w:rsidRPr="002C1128" w:rsidRDefault="00465A08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Услови</w:t>
      </w:r>
      <w:r w:rsidR="006226E5" w:rsidRPr="002C1128">
        <w:rPr>
          <w:b/>
          <w:sz w:val="22"/>
          <w:szCs w:val="22"/>
          <w:lang w:val="sr-Cyrl-RS"/>
        </w:rPr>
        <w:t xml:space="preserve"> за предају радиоактивног </w:t>
      </w:r>
      <w:r w:rsidR="00553AFB" w:rsidRPr="002C1128">
        <w:rPr>
          <w:b/>
          <w:sz w:val="22"/>
          <w:szCs w:val="22"/>
          <w:lang w:val="sr-Cyrl-RS"/>
        </w:rPr>
        <w:t xml:space="preserve">отпада </w:t>
      </w:r>
      <w:r w:rsidR="00990B69" w:rsidRPr="002C1128">
        <w:rPr>
          <w:b/>
          <w:sz w:val="22"/>
          <w:szCs w:val="22"/>
          <w:lang w:val="sr-Cyrl-RS"/>
        </w:rPr>
        <w:t>оператору</w:t>
      </w:r>
      <w:r w:rsidR="00553AFB" w:rsidRPr="002C1128">
        <w:rPr>
          <w:b/>
          <w:sz w:val="22"/>
          <w:szCs w:val="22"/>
          <w:lang w:val="sr-Cyrl-RS"/>
        </w:rPr>
        <w:t xml:space="preserve"> </w:t>
      </w:r>
    </w:p>
    <w:p w14:paraId="5C3297DE" w14:textId="57DA835B" w:rsidR="00553AFB" w:rsidRPr="002C1128" w:rsidRDefault="00E1208C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Подаци о контејнерима, организациј</w:t>
      </w:r>
      <w:r w:rsidR="00B753EC" w:rsidRPr="002C1128">
        <w:rPr>
          <w:sz w:val="22"/>
          <w:szCs w:val="22"/>
          <w:lang w:val="sr-Cyrl-RS"/>
        </w:rPr>
        <w:t>и</w:t>
      </w:r>
      <w:r w:rsidRPr="002C1128">
        <w:rPr>
          <w:sz w:val="22"/>
          <w:szCs w:val="22"/>
          <w:lang w:val="sr-Cyrl-RS"/>
        </w:rPr>
        <w:t xml:space="preserve"> транспорта</w:t>
      </w:r>
      <w:r w:rsidR="0043628E" w:rsidRPr="002C1128">
        <w:rPr>
          <w:sz w:val="22"/>
          <w:szCs w:val="22"/>
          <w:lang w:val="sr-Cyrl-RS"/>
        </w:rPr>
        <w:t xml:space="preserve"> </w:t>
      </w:r>
      <w:r w:rsidR="00B753EC" w:rsidRPr="002C1128">
        <w:rPr>
          <w:sz w:val="22"/>
          <w:szCs w:val="22"/>
          <w:lang w:val="sr-Cyrl-RS"/>
        </w:rPr>
        <w:t xml:space="preserve"> и уговора са </w:t>
      </w:r>
      <w:r w:rsidR="00553AFB" w:rsidRPr="002C1128">
        <w:rPr>
          <w:sz w:val="22"/>
          <w:szCs w:val="22"/>
          <w:lang w:val="sr-Cyrl-RS"/>
        </w:rPr>
        <w:t xml:space="preserve">оператором. </w:t>
      </w:r>
    </w:p>
    <w:p w14:paraId="1239945B" w14:textId="77777777" w:rsidR="00E1208C" w:rsidRPr="002C1128" w:rsidRDefault="00E1208C" w:rsidP="00FD3026">
      <w:pPr>
        <w:jc w:val="both"/>
        <w:rPr>
          <w:sz w:val="22"/>
          <w:szCs w:val="22"/>
          <w:lang w:val="sr-Cyrl-RS"/>
        </w:rPr>
      </w:pPr>
    </w:p>
    <w:p w14:paraId="45FD112B" w14:textId="77777777" w:rsidR="00E42F52" w:rsidRPr="002C1128" w:rsidRDefault="00E1208C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Услови за испуштање у животну средину</w:t>
      </w:r>
    </w:p>
    <w:p w14:paraId="18887B9C" w14:textId="73DFE0F0" w:rsidR="00E1208C" w:rsidRPr="002C1128" w:rsidRDefault="00E1208C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Провера испуњености услова за испуштање у животну средину, начин испуштања, поступак за приб</w:t>
      </w:r>
      <w:r w:rsidR="00F4744C" w:rsidRPr="002C1128">
        <w:rPr>
          <w:sz w:val="22"/>
          <w:szCs w:val="22"/>
          <w:lang w:val="sr-Cyrl-RS"/>
        </w:rPr>
        <w:t>а</w:t>
      </w:r>
      <w:r w:rsidRPr="002C1128">
        <w:rPr>
          <w:sz w:val="22"/>
          <w:szCs w:val="22"/>
          <w:lang w:val="sr-Cyrl-RS"/>
        </w:rPr>
        <w:t>вљање сагласности Директората</w:t>
      </w:r>
      <w:r w:rsidR="00660DCA">
        <w:rPr>
          <w:sz w:val="22"/>
          <w:szCs w:val="22"/>
          <w:lang w:val="sr-Cyrl-RS"/>
        </w:rPr>
        <w:t>.</w:t>
      </w:r>
    </w:p>
    <w:p w14:paraId="46FAD31B" w14:textId="77777777" w:rsidR="00C17216" w:rsidRPr="002C1128" w:rsidRDefault="00C17216" w:rsidP="00FD3026">
      <w:pPr>
        <w:jc w:val="both"/>
        <w:rPr>
          <w:sz w:val="22"/>
          <w:szCs w:val="22"/>
          <w:lang w:val="sr-Cyrl-RS"/>
        </w:rPr>
      </w:pPr>
    </w:p>
    <w:p w14:paraId="1F819EEF" w14:textId="1E04ACEB" w:rsidR="00E42F52" w:rsidRPr="002C1128" w:rsidRDefault="00C17216" w:rsidP="00D73CF4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Н</w:t>
      </w:r>
      <w:r w:rsidR="006226E5" w:rsidRPr="002C1128">
        <w:rPr>
          <w:b/>
          <w:sz w:val="22"/>
          <w:szCs w:val="22"/>
          <w:lang w:val="sr-Cyrl-RS"/>
        </w:rPr>
        <w:t xml:space="preserve">ачин вођења евиденције о радиоактивном отпаду </w:t>
      </w:r>
      <w:r w:rsidR="00E42F52" w:rsidRPr="002C1128">
        <w:rPr>
          <w:b/>
          <w:sz w:val="22"/>
          <w:szCs w:val="22"/>
          <w:lang w:val="sr-Cyrl-RS"/>
        </w:rPr>
        <w:t>које је настало</w:t>
      </w:r>
      <w:r w:rsidRPr="002C1128">
        <w:rPr>
          <w:b/>
          <w:sz w:val="22"/>
          <w:szCs w:val="22"/>
          <w:lang w:val="sr-Cyrl-RS"/>
        </w:rPr>
        <w:t xml:space="preserve"> или је у спремишту</w:t>
      </w:r>
    </w:p>
    <w:p w14:paraId="4ABAEE6C" w14:textId="6EC5451B" w:rsidR="00C17216" w:rsidRPr="002C1128" w:rsidRDefault="00C17216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Поступак за увођење у евиденцију, начин чувања података и обезбеђење трајности записа</w:t>
      </w:r>
      <w:r w:rsidR="00660DCA">
        <w:rPr>
          <w:sz w:val="22"/>
          <w:szCs w:val="22"/>
          <w:lang w:val="sr-Cyrl-RS"/>
        </w:rPr>
        <w:t>.</w:t>
      </w:r>
    </w:p>
    <w:p w14:paraId="5EE8DC98" w14:textId="77777777" w:rsidR="003C2611" w:rsidRPr="002C1128" w:rsidRDefault="003C2611" w:rsidP="00FD3026">
      <w:pPr>
        <w:jc w:val="both"/>
        <w:rPr>
          <w:sz w:val="22"/>
          <w:szCs w:val="22"/>
          <w:lang w:val="sr-Cyrl-RS"/>
        </w:rPr>
      </w:pPr>
    </w:p>
    <w:p w14:paraId="6BB1440D" w14:textId="0A8C8789" w:rsidR="000604C7" w:rsidRPr="002C1128" w:rsidRDefault="000604C7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br w:type="page"/>
      </w:r>
    </w:p>
    <w:p w14:paraId="4C3839F5" w14:textId="77777777" w:rsidR="000604C7" w:rsidRPr="002C1128" w:rsidRDefault="000604C7" w:rsidP="00456E5D">
      <w:pPr>
        <w:rPr>
          <w:sz w:val="22"/>
          <w:szCs w:val="22"/>
          <w:lang w:val="sr-Cyrl-RS"/>
        </w:rPr>
      </w:pPr>
    </w:p>
    <w:p w14:paraId="41BC3242" w14:textId="100374A4" w:rsidR="003C2611" w:rsidRPr="002C1128" w:rsidRDefault="00C92EE4" w:rsidP="00456E5D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ПРИЛОГ </w:t>
      </w:r>
      <w:r w:rsidR="00087A35" w:rsidRPr="002C1128">
        <w:rPr>
          <w:b/>
          <w:sz w:val="22"/>
          <w:szCs w:val="22"/>
          <w:lang w:val="sr-Cyrl-RS"/>
        </w:rPr>
        <w:t>4.</w:t>
      </w:r>
    </w:p>
    <w:p w14:paraId="6BE0E63A" w14:textId="77777777" w:rsidR="00E42F52" w:rsidRPr="002C1128" w:rsidRDefault="00E42F52" w:rsidP="0036797C">
      <w:pPr>
        <w:ind w:left="360"/>
        <w:rPr>
          <w:sz w:val="22"/>
          <w:szCs w:val="22"/>
          <w:lang w:val="sr-Cyrl-RS"/>
        </w:rPr>
      </w:pPr>
    </w:p>
    <w:p w14:paraId="2DED3E4D" w14:textId="2D78DEFB" w:rsidR="00C17216" w:rsidRPr="002C1128" w:rsidRDefault="00456E5D" w:rsidP="00C17216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САДРЖАЈ ПЛАНА УПРАВЉАЊА РАДИОАКТИВНИМ ОТПАДОМ </w:t>
      </w:r>
      <w:r w:rsidRPr="002C1128">
        <w:rPr>
          <w:b/>
          <w:sz w:val="22"/>
          <w:szCs w:val="22"/>
          <w:lang w:val="sr-Cyrl-RS" w:eastAsia="en-GB"/>
        </w:rPr>
        <w:t>ОПЕРАТ</w:t>
      </w:r>
      <w:r w:rsidR="004308B7" w:rsidRPr="002C1128">
        <w:rPr>
          <w:b/>
          <w:sz w:val="22"/>
          <w:szCs w:val="22"/>
          <w:lang w:val="sr-Cyrl-RS" w:eastAsia="en-GB"/>
        </w:rPr>
        <w:t>О</w:t>
      </w:r>
      <w:r w:rsidRPr="002C1128">
        <w:rPr>
          <w:b/>
          <w:sz w:val="22"/>
          <w:szCs w:val="22"/>
          <w:lang w:val="sr-Cyrl-RS" w:eastAsia="en-GB"/>
        </w:rPr>
        <w:t xml:space="preserve">РА </w:t>
      </w:r>
    </w:p>
    <w:p w14:paraId="017BD3F0" w14:textId="77777777" w:rsidR="00C17216" w:rsidRPr="002C1128" w:rsidRDefault="00C17216" w:rsidP="00C17216">
      <w:pPr>
        <w:jc w:val="center"/>
        <w:rPr>
          <w:b/>
          <w:sz w:val="22"/>
          <w:szCs w:val="22"/>
          <w:lang w:val="sr-Cyrl-RS"/>
        </w:rPr>
      </w:pPr>
    </w:p>
    <w:p w14:paraId="067E4800" w14:textId="740F899B" w:rsidR="00C17216" w:rsidRPr="002C1128" w:rsidRDefault="001421A9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Документ обавезно садржи следеће информације</w:t>
      </w:r>
      <w:r w:rsidR="00C17216" w:rsidRPr="002C1128">
        <w:rPr>
          <w:sz w:val="22"/>
          <w:szCs w:val="22"/>
          <w:lang w:val="sr-Cyrl-RS"/>
        </w:rPr>
        <w:t xml:space="preserve">: </w:t>
      </w:r>
    </w:p>
    <w:p w14:paraId="359CE91D" w14:textId="77777777" w:rsidR="00C17216" w:rsidRPr="002C1128" w:rsidRDefault="00C17216" w:rsidP="00D73CF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назив документа,</w:t>
      </w:r>
    </w:p>
    <w:p w14:paraId="5FA7DCF3" w14:textId="77777777" w:rsidR="00C17216" w:rsidRPr="002C1128" w:rsidRDefault="00C17216" w:rsidP="00D73CF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број ревизије, </w:t>
      </w:r>
    </w:p>
    <w:p w14:paraId="45D447F2" w14:textId="77777777" w:rsidR="00C17216" w:rsidRPr="002C1128" w:rsidRDefault="00C17216" w:rsidP="00D73CF4">
      <w:pPr>
        <w:pStyle w:val="ListParagraph"/>
        <w:numPr>
          <w:ilvl w:val="0"/>
          <w:numId w:val="26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имена, потписе и датуме особа које су документ израдиле, прегледале и одобриле.</w:t>
      </w:r>
    </w:p>
    <w:p w14:paraId="64D2A083" w14:textId="77777777" w:rsidR="0043628E" w:rsidRPr="002C1128" w:rsidRDefault="0043628E" w:rsidP="00FD3026">
      <w:pPr>
        <w:jc w:val="both"/>
        <w:rPr>
          <w:sz w:val="22"/>
          <w:szCs w:val="22"/>
          <w:lang w:val="sr-Cyrl-RS"/>
        </w:rPr>
      </w:pPr>
    </w:p>
    <w:p w14:paraId="48CE03A9" w14:textId="6E7009DF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Документ са</w:t>
      </w:r>
      <w:r w:rsidR="00BA711E" w:rsidRPr="002C1128">
        <w:rPr>
          <w:sz w:val="22"/>
          <w:szCs w:val="22"/>
          <w:lang w:val="sr-Cyrl-RS"/>
        </w:rPr>
        <w:t>д</w:t>
      </w:r>
      <w:r w:rsidRPr="002C1128">
        <w:rPr>
          <w:sz w:val="22"/>
          <w:szCs w:val="22"/>
          <w:lang w:val="sr-Cyrl-RS"/>
        </w:rPr>
        <w:t>ржи најмање следећа поглавља:</w:t>
      </w:r>
    </w:p>
    <w:p w14:paraId="226F3CBE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207A1067" w14:textId="77777777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Увод</w:t>
      </w:r>
    </w:p>
    <w:p w14:paraId="05D40EEC" w14:textId="7115FE76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Сврха и обим документа и опис делатности операт</w:t>
      </w:r>
      <w:r w:rsidR="00473B62" w:rsidRPr="002C1128">
        <w:rPr>
          <w:sz w:val="22"/>
          <w:szCs w:val="22"/>
          <w:lang w:val="sr-Cyrl-RS"/>
        </w:rPr>
        <w:t>о</w:t>
      </w:r>
      <w:r w:rsidRPr="002C1128">
        <w:rPr>
          <w:sz w:val="22"/>
          <w:szCs w:val="22"/>
          <w:lang w:val="sr-Cyrl-RS"/>
        </w:rPr>
        <w:t>ра</w:t>
      </w:r>
      <w:r w:rsidR="00FD3026">
        <w:rPr>
          <w:sz w:val="22"/>
          <w:szCs w:val="22"/>
          <w:lang w:val="sr-Cyrl-RS"/>
        </w:rPr>
        <w:t>.</w:t>
      </w:r>
    </w:p>
    <w:p w14:paraId="334D1C7F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304B06C9" w14:textId="3875DF42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>Организациона структура за управљање радиоактивним отпадом</w:t>
      </w:r>
    </w:p>
    <w:p w14:paraId="49500DE8" w14:textId="423223AB" w:rsidR="00D438D7" w:rsidRPr="002C1128" w:rsidRDefault="00D438D7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 xml:space="preserve">Организација поступака за управљање </w:t>
      </w:r>
      <w:r w:rsidR="00D15582" w:rsidRPr="002C1128">
        <w:rPr>
          <w:sz w:val="22"/>
          <w:szCs w:val="22"/>
          <w:lang w:val="sr-Cyrl-RS" w:eastAsia="en-GB"/>
        </w:rPr>
        <w:t xml:space="preserve">секундарним </w:t>
      </w:r>
      <w:r w:rsidRPr="002C1128">
        <w:rPr>
          <w:sz w:val="22"/>
          <w:szCs w:val="22"/>
          <w:lang w:val="sr-Cyrl-RS" w:eastAsia="en-GB"/>
        </w:rPr>
        <w:t xml:space="preserve">радиоактивним опадом, </w:t>
      </w:r>
      <w:r w:rsidR="00FD3026">
        <w:rPr>
          <w:sz w:val="22"/>
          <w:szCs w:val="22"/>
          <w:lang w:val="sr-Cyrl-RS" w:eastAsia="en-GB"/>
        </w:rPr>
        <w:t>вођење евиденције и извештавање.</w:t>
      </w:r>
    </w:p>
    <w:p w14:paraId="1F3262A9" w14:textId="77777777" w:rsidR="00D438D7" w:rsidRPr="002C1128" w:rsidRDefault="00D438D7" w:rsidP="00FD3026">
      <w:pPr>
        <w:jc w:val="both"/>
        <w:rPr>
          <w:sz w:val="22"/>
          <w:szCs w:val="22"/>
          <w:lang w:eastAsia="en-GB"/>
        </w:rPr>
      </w:pPr>
    </w:p>
    <w:p w14:paraId="6AFFBE04" w14:textId="04EAFF30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Листа писаних процедура и других докумената за управљање радиоактивним отпадом </w:t>
      </w:r>
    </w:p>
    <w:p w14:paraId="70298A60" w14:textId="188F274C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Одлуке органа управљања правног лица, писани поступци и други документи</w:t>
      </w:r>
      <w:r w:rsidR="0043628E" w:rsidRPr="002C1128">
        <w:rPr>
          <w:sz w:val="22"/>
          <w:szCs w:val="22"/>
          <w:lang w:val="sr-Cyrl-RS"/>
        </w:rPr>
        <w:t xml:space="preserve"> у складу са </w:t>
      </w:r>
      <w:r w:rsidR="001421A9" w:rsidRPr="002C1128">
        <w:rPr>
          <w:sz w:val="22"/>
          <w:szCs w:val="22"/>
          <w:lang w:val="sr-Cyrl-RS"/>
        </w:rPr>
        <w:t>успостављеним</w:t>
      </w:r>
      <w:r w:rsidR="0043628E" w:rsidRPr="002C1128">
        <w:rPr>
          <w:sz w:val="22"/>
          <w:szCs w:val="22"/>
          <w:lang w:val="sr-Cyrl-RS"/>
        </w:rPr>
        <w:t xml:space="preserve"> системом управљања квалитетом</w:t>
      </w:r>
      <w:r w:rsidR="00FD3026">
        <w:rPr>
          <w:sz w:val="22"/>
          <w:szCs w:val="22"/>
          <w:lang w:val="sr-Cyrl-RS"/>
        </w:rPr>
        <w:t>.</w:t>
      </w:r>
    </w:p>
    <w:p w14:paraId="04AE6683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319F56C7" w14:textId="60B948B9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Начин настанка радиоактивног отпада, категорије и претпостављене годишње количине радиоактивног отпада </w:t>
      </w:r>
    </w:p>
    <w:p w14:paraId="48D0EA0F" w14:textId="635F1313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Опис процеса у којима настаје </w:t>
      </w:r>
      <w:r w:rsidR="00D15582" w:rsidRPr="002C1128">
        <w:rPr>
          <w:sz w:val="22"/>
          <w:szCs w:val="22"/>
          <w:lang w:val="sr-Cyrl-RS"/>
        </w:rPr>
        <w:t xml:space="preserve">секундарни </w:t>
      </w:r>
      <w:r w:rsidRPr="002C1128">
        <w:rPr>
          <w:sz w:val="22"/>
          <w:szCs w:val="22"/>
          <w:lang w:val="sr-Cyrl-RS"/>
        </w:rPr>
        <w:t>радиоактиви отпад,</w:t>
      </w:r>
      <w:r w:rsidR="00D96925" w:rsidRPr="002C1128">
        <w:rPr>
          <w:sz w:val="22"/>
          <w:szCs w:val="22"/>
          <w:lang w:val="sr-Cyrl-RS"/>
        </w:rPr>
        <w:t xml:space="preserve"> </w:t>
      </w:r>
      <w:r w:rsidR="00CB7CF4" w:rsidRPr="002C1128">
        <w:rPr>
          <w:sz w:val="22"/>
          <w:szCs w:val="22"/>
          <w:lang w:val="sr-Cyrl-RS"/>
        </w:rPr>
        <w:t xml:space="preserve">категорије и очекиване количине </w:t>
      </w:r>
      <w:r w:rsidR="00D15582" w:rsidRPr="002C1128">
        <w:rPr>
          <w:sz w:val="22"/>
          <w:szCs w:val="22"/>
          <w:lang w:val="sr-Cyrl-RS"/>
        </w:rPr>
        <w:t>насталог секундарног</w:t>
      </w:r>
      <w:r w:rsidR="00CB7CF4" w:rsidRPr="002C1128">
        <w:rPr>
          <w:sz w:val="22"/>
          <w:szCs w:val="22"/>
          <w:lang w:val="sr-Cyrl-RS"/>
        </w:rPr>
        <w:t xml:space="preserve"> радиоактивног отпада</w:t>
      </w:r>
      <w:r w:rsidR="003C006D" w:rsidRPr="002C1128">
        <w:rPr>
          <w:sz w:val="22"/>
          <w:szCs w:val="22"/>
          <w:lang w:val="sr-Cyrl-RS"/>
        </w:rPr>
        <w:t>.</w:t>
      </w:r>
    </w:p>
    <w:p w14:paraId="11B00C28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29CF11AE" w14:textId="5BA7A02A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 xml:space="preserve">Начин управљања радиоактивним отпадом </w:t>
      </w:r>
    </w:p>
    <w:p w14:paraId="07E60E11" w14:textId="5F9BC920" w:rsidR="00D438D7" w:rsidRPr="002C1128" w:rsidRDefault="00D438D7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 xml:space="preserve">Списак фаза и опис процеса управљања </w:t>
      </w:r>
      <w:r w:rsidR="003C006D" w:rsidRPr="002C1128">
        <w:rPr>
          <w:sz w:val="22"/>
          <w:szCs w:val="22"/>
          <w:lang w:val="sr-Cyrl-RS" w:eastAsia="en-GB"/>
        </w:rPr>
        <w:t xml:space="preserve">секундарним </w:t>
      </w:r>
      <w:r w:rsidRPr="002C1128">
        <w:rPr>
          <w:sz w:val="22"/>
          <w:szCs w:val="22"/>
          <w:lang w:val="sr-Cyrl-RS" w:eastAsia="en-GB"/>
        </w:rPr>
        <w:t>радиоактивним отпадом</w:t>
      </w:r>
      <w:r w:rsidR="003C006D" w:rsidRPr="002C1128">
        <w:rPr>
          <w:sz w:val="22"/>
          <w:szCs w:val="22"/>
          <w:lang w:val="sr-Cyrl-RS" w:eastAsia="en-GB"/>
        </w:rPr>
        <w:t>.</w:t>
      </w:r>
    </w:p>
    <w:p w14:paraId="1FB64B17" w14:textId="77777777" w:rsidR="00D438D7" w:rsidRPr="002C1128" w:rsidRDefault="00D438D7" w:rsidP="00FD3026">
      <w:pPr>
        <w:jc w:val="both"/>
        <w:rPr>
          <w:sz w:val="22"/>
          <w:szCs w:val="22"/>
          <w:lang w:eastAsia="en-GB"/>
        </w:rPr>
      </w:pPr>
    </w:p>
    <w:p w14:paraId="2F6B6B93" w14:textId="20BCC673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Опис, локација и техничке карактеристике спремишта</w:t>
      </w:r>
      <w:r w:rsidR="00E45FF5" w:rsidRPr="002C1128">
        <w:rPr>
          <w:b/>
          <w:sz w:val="22"/>
          <w:szCs w:val="22"/>
          <w:lang w:val="sr-Cyrl-RS"/>
        </w:rPr>
        <w:t xml:space="preserve"> за чување радиоактивног отпада</w:t>
      </w:r>
    </w:p>
    <w:p w14:paraId="625544E5" w14:textId="46E34FB9" w:rsidR="00975633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Опис, димензије и скица спремишта, локација са скицом приступних путева</w:t>
      </w:r>
      <w:r w:rsidR="00975633" w:rsidRPr="002C1128">
        <w:rPr>
          <w:sz w:val="22"/>
          <w:szCs w:val="22"/>
          <w:lang w:val="sr-Cyrl-RS"/>
        </w:rPr>
        <w:t xml:space="preserve"> и грађевинске карактеристике</w:t>
      </w:r>
      <w:r w:rsidR="00FD3026">
        <w:rPr>
          <w:sz w:val="22"/>
          <w:szCs w:val="22"/>
          <w:lang w:val="sr-Cyrl-RS"/>
        </w:rPr>
        <w:t>.</w:t>
      </w:r>
      <w:r w:rsidR="00975633" w:rsidRPr="002C1128">
        <w:rPr>
          <w:sz w:val="22"/>
          <w:szCs w:val="22"/>
          <w:lang w:val="sr-Cyrl-RS"/>
        </w:rPr>
        <w:t xml:space="preserve"> </w:t>
      </w:r>
    </w:p>
    <w:p w14:paraId="03443347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6A6FCE02" w14:textId="33EE435B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Техничке, организационе и друге мере за смањење настанка</w:t>
      </w:r>
      <w:r w:rsidR="00A2413B" w:rsidRPr="002C1128">
        <w:rPr>
          <w:b/>
          <w:sz w:val="22"/>
          <w:szCs w:val="22"/>
          <w:lang w:val="sr-Cyrl-RS"/>
        </w:rPr>
        <w:t xml:space="preserve"> </w:t>
      </w:r>
      <w:r w:rsidRPr="002C1128">
        <w:rPr>
          <w:b/>
          <w:sz w:val="22"/>
          <w:szCs w:val="22"/>
          <w:lang w:val="sr-Cyrl-RS"/>
        </w:rPr>
        <w:t xml:space="preserve">радиоактивног отпада </w:t>
      </w:r>
    </w:p>
    <w:p w14:paraId="5E3F0ACE" w14:textId="6886F63F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Техничке, организационе и друге мере које се примењују у циљу смањења количина насталог </w:t>
      </w:r>
      <w:r w:rsidR="00A2413B" w:rsidRPr="002C1128">
        <w:rPr>
          <w:sz w:val="22"/>
          <w:szCs w:val="22"/>
          <w:lang w:val="sr-Cyrl-RS"/>
        </w:rPr>
        <w:t xml:space="preserve">секундарног </w:t>
      </w:r>
      <w:r w:rsidRPr="002C1128">
        <w:rPr>
          <w:sz w:val="22"/>
          <w:szCs w:val="22"/>
          <w:lang w:val="sr-Cyrl-RS"/>
        </w:rPr>
        <w:t>радиоактивног о</w:t>
      </w:r>
      <w:r w:rsidR="00FD3026">
        <w:rPr>
          <w:sz w:val="22"/>
          <w:szCs w:val="22"/>
          <w:lang w:val="sr-Cyrl-RS"/>
        </w:rPr>
        <w:t>тпада током обављања делатности.</w:t>
      </w:r>
    </w:p>
    <w:p w14:paraId="338E56C8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76A3F73E" w14:textId="77777777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Услови за испуштање у животну средину</w:t>
      </w:r>
    </w:p>
    <w:p w14:paraId="0B50F565" w14:textId="1CA1BAF0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Провера испуњености услова за испуштање у животну средину, начин испуштања, поступак за приб</w:t>
      </w:r>
      <w:r w:rsidR="00A2413B" w:rsidRPr="002C1128">
        <w:rPr>
          <w:sz w:val="22"/>
          <w:szCs w:val="22"/>
          <w:lang w:val="sr-Cyrl-RS"/>
        </w:rPr>
        <w:t>а</w:t>
      </w:r>
      <w:r w:rsidRPr="002C1128">
        <w:rPr>
          <w:sz w:val="22"/>
          <w:szCs w:val="22"/>
          <w:lang w:val="sr-Cyrl-RS"/>
        </w:rPr>
        <w:t>вљање сагласности Директората</w:t>
      </w:r>
      <w:r w:rsidR="00FD3026">
        <w:rPr>
          <w:sz w:val="22"/>
          <w:szCs w:val="22"/>
          <w:lang w:val="sr-Cyrl-RS"/>
        </w:rPr>
        <w:t>.</w:t>
      </w:r>
    </w:p>
    <w:p w14:paraId="3BE2DE83" w14:textId="77777777" w:rsidR="00D438D7" w:rsidRPr="002C1128" w:rsidRDefault="00D438D7" w:rsidP="00FD3026">
      <w:pPr>
        <w:jc w:val="both"/>
        <w:rPr>
          <w:sz w:val="22"/>
          <w:szCs w:val="22"/>
          <w:lang w:val="sr-Cyrl-RS"/>
        </w:rPr>
      </w:pPr>
    </w:p>
    <w:p w14:paraId="097F119F" w14:textId="4167A5B1" w:rsidR="00D438D7" w:rsidRPr="002C1128" w:rsidRDefault="00D438D7" w:rsidP="00D73CF4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Начин вођења евиденције о радиоактивном отпаду које је настало или је у спремишту</w:t>
      </w:r>
    </w:p>
    <w:p w14:paraId="6AD3C5EB" w14:textId="038D39D2" w:rsidR="00D438D7" w:rsidRPr="002C1128" w:rsidRDefault="00D438D7" w:rsidP="00FD3026">
      <w:pPr>
        <w:jc w:val="both"/>
        <w:rPr>
          <w:strike/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Поступак за увођење у евиденцију</w:t>
      </w:r>
      <w:r w:rsidR="00FD3026">
        <w:rPr>
          <w:sz w:val="22"/>
          <w:szCs w:val="22"/>
          <w:lang w:val="sr-Cyrl-RS"/>
        </w:rPr>
        <w:t>.</w:t>
      </w:r>
    </w:p>
    <w:p w14:paraId="595CBB4F" w14:textId="77777777" w:rsidR="00B655AB" w:rsidRPr="002C1128" w:rsidRDefault="00B655AB" w:rsidP="00D438D7">
      <w:pPr>
        <w:rPr>
          <w:strike/>
          <w:sz w:val="22"/>
          <w:szCs w:val="22"/>
          <w:lang w:val="sr-Cyrl-RS"/>
        </w:rPr>
      </w:pPr>
    </w:p>
    <w:p w14:paraId="241445C5" w14:textId="38C56145" w:rsidR="000604C7" w:rsidRPr="002C1128" w:rsidRDefault="000604C7">
      <w:pPr>
        <w:jc w:val="both"/>
        <w:rPr>
          <w:strike/>
          <w:sz w:val="22"/>
          <w:szCs w:val="22"/>
          <w:lang w:val="sr-Cyrl-RS"/>
        </w:rPr>
      </w:pPr>
      <w:r w:rsidRPr="002C1128">
        <w:rPr>
          <w:strike/>
          <w:sz w:val="22"/>
          <w:szCs w:val="22"/>
          <w:lang w:val="sr-Cyrl-RS"/>
        </w:rPr>
        <w:br w:type="page"/>
      </w:r>
    </w:p>
    <w:p w14:paraId="66293325" w14:textId="77777777" w:rsidR="00C92EE4" w:rsidRPr="002C1128" w:rsidRDefault="00C92EE4" w:rsidP="00087A35">
      <w:pPr>
        <w:jc w:val="both"/>
        <w:rPr>
          <w:b/>
          <w:bCs/>
          <w:color w:val="231F20"/>
          <w:sz w:val="22"/>
          <w:szCs w:val="22"/>
          <w:bdr w:val="none" w:sz="0" w:space="0" w:color="auto" w:frame="1"/>
          <w:lang w:val="sr-Cyrl-RS" w:eastAsia="sr-Latn-RS"/>
        </w:rPr>
      </w:pPr>
    </w:p>
    <w:p w14:paraId="4FFD91E5" w14:textId="529F3571" w:rsidR="00C92EE4" w:rsidRPr="002C1128" w:rsidRDefault="00C92EE4" w:rsidP="00E45FF5">
      <w:pPr>
        <w:shd w:val="clear" w:color="auto" w:fill="FFFFFF"/>
        <w:textAlignment w:val="baseline"/>
        <w:rPr>
          <w:b/>
          <w:bCs/>
          <w:color w:val="231F20"/>
          <w:sz w:val="22"/>
          <w:szCs w:val="22"/>
          <w:bdr w:val="none" w:sz="0" w:space="0" w:color="auto" w:frame="1"/>
          <w:lang w:val="sr-Cyrl-RS" w:eastAsia="sr-Latn-RS"/>
        </w:rPr>
      </w:pPr>
      <w:r w:rsidRPr="002C1128">
        <w:rPr>
          <w:b/>
          <w:bCs/>
          <w:color w:val="231F20"/>
          <w:sz w:val="22"/>
          <w:szCs w:val="22"/>
          <w:bdr w:val="none" w:sz="0" w:space="0" w:color="auto" w:frame="1"/>
          <w:lang w:val="sr-Cyrl-RS" w:eastAsia="sr-Latn-RS"/>
        </w:rPr>
        <w:t xml:space="preserve">ПРИЛОГ </w:t>
      </w:r>
      <w:r w:rsidR="00087A35" w:rsidRPr="002C1128">
        <w:rPr>
          <w:b/>
          <w:bCs/>
          <w:color w:val="231F20"/>
          <w:sz w:val="22"/>
          <w:szCs w:val="22"/>
          <w:bdr w:val="none" w:sz="0" w:space="0" w:color="auto" w:frame="1"/>
          <w:lang w:val="sr-Cyrl-RS" w:eastAsia="sr-Latn-RS"/>
        </w:rPr>
        <w:t>5</w:t>
      </w:r>
      <w:r w:rsidRPr="002C1128">
        <w:rPr>
          <w:b/>
          <w:bCs/>
          <w:color w:val="231F20"/>
          <w:sz w:val="22"/>
          <w:szCs w:val="22"/>
          <w:bdr w:val="none" w:sz="0" w:space="0" w:color="auto" w:frame="1"/>
          <w:lang w:val="sr-Cyrl-RS" w:eastAsia="sr-Latn-RS"/>
        </w:rPr>
        <w:t>.</w:t>
      </w:r>
    </w:p>
    <w:p w14:paraId="5BA25E5D" w14:textId="77777777" w:rsidR="00D438D7" w:rsidRPr="002C1128" w:rsidRDefault="00D438D7" w:rsidP="00D438D7">
      <w:pPr>
        <w:rPr>
          <w:sz w:val="22"/>
          <w:szCs w:val="22"/>
          <w:lang w:val="sr-Cyrl-RS"/>
        </w:rPr>
      </w:pPr>
    </w:p>
    <w:p w14:paraId="4743C675" w14:textId="3CCBA894" w:rsidR="00C92EE4" w:rsidRPr="002C1128" w:rsidRDefault="00C92EE4" w:rsidP="00C92EE4">
      <w:pPr>
        <w:jc w:val="center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САДРЖАЈ ПЛАНА УПРАВЉАЊА </w:t>
      </w:r>
      <w:r w:rsidR="00F9390B" w:rsidRPr="002C1128">
        <w:rPr>
          <w:b/>
          <w:sz w:val="22"/>
          <w:szCs w:val="22"/>
          <w:lang w:val="sr-Cyrl-RS"/>
        </w:rPr>
        <w:t>ИСТРОШЕНИМ НУКЛЕАРНИМ ГОРИВОМ</w:t>
      </w:r>
      <w:r w:rsidRPr="002C1128">
        <w:rPr>
          <w:b/>
          <w:sz w:val="22"/>
          <w:szCs w:val="22"/>
          <w:lang w:val="sr-Cyrl-RS" w:eastAsia="en-GB"/>
        </w:rPr>
        <w:t xml:space="preserve"> </w:t>
      </w:r>
    </w:p>
    <w:p w14:paraId="0E214EC6" w14:textId="77777777" w:rsidR="00C92EE4" w:rsidRPr="002C1128" w:rsidRDefault="00C92EE4" w:rsidP="00C92EE4">
      <w:pPr>
        <w:jc w:val="center"/>
        <w:rPr>
          <w:b/>
          <w:sz w:val="22"/>
          <w:szCs w:val="22"/>
          <w:lang w:val="sr-Cyrl-RS"/>
        </w:rPr>
      </w:pPr>
    </w:p>
    <w:p w14:paraId="2ED7CB5C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Документ обавезно садржи следеће информације: </w:t>
      </w:r>
    </w:p>
    <w:p w14:paraId="27A16290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754EF57E" w14:textId="77777777" w:rsidR="00C92EE4" w:rsidRPr="002C1128" w:rsidRDefault="00C92EE4" w:rsidP="00D73CF4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назив документа,</w:t>
      </w:r>
    </w:p>
    <w:p w14:paraId="712CD20A" w14:textId="77777777" w:rsidR="00C92EE4" w:rsidRPr="002C1128" w:rsidRDefault="00C92EE4" w:rsidP="00D73CF4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број ревизије, </w:t>
      </w:r>
    </w:p>
    <w:p w14:paraId="5F82BFCB" w14:textId="77777777" w:rsidR="00C92EE4" w:rsidRPr="002C1128" w:rsidRDefault="00C92EE4" w:rsidP="00D73CF4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имена, потписе и датуме особа које су документ израдиле, прегледале и одобриле.</w:t>
      </w:r>
    </w:p>
    <w:p w14:paraId="3604B9D2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6E59766B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Документ саржи најмање следећа поглавља:</w:t>
      </w:r>
    </w:p>
    <w:p w14:paraId="7920CB7F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7A2BC53D" w14:textId="77777777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Увод</w:t>
      </w:r>
    </w:p>
    <w:p w14:paraId="7C3AA9F8" w14:textId="5BEFDC58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Сврха и обим документа и опис делатности у којој настаје истрошено нуклеарно гориво</w:t>
      </w:r>
      <w:r w:rsidR="00FD3026">
        <w:rPr>
          <w:sz w:val="22"/>
          <w:szCs w:val="22"/>
          <w:lang w:val="sr-Cyrl-RS"/>
        </w:rPr>
        <w:t>.</w:t>
      </w:r>
    </w:p>
    <w:p w14:paraId="71979630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5F699C75" w14:textId="6D7957C6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>Организациона структура за управљање истрошеним нуклеарним горивом</w:t>
      </w:r>
    </w:p>
    <w:p w14:paraId="71A4196E" w14:textId="1BE4F882" w:rsidR="00C92EE4" w:rsidRPr="002C1128" w:rsidRDefault="00C92EE4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 xml:space="preserve">Организација поступака за управљање истрошеним нуклеарним горивом, вођење евиденције и извештавање, списак одговорних лица и потребна оспособљеност одговорних лица и </w:t>
      </w:r>
      <w:r w:rsidR="00553AFB" w:rsidRPr="002C1128">
        <w:rPr>
          <w:sz w:val="22"/>
          <w:szCs w:val="22"/>
          <w:lang w:val="sr-Cyrl-RS" w:eastAsia="en-GB"/>
        </w:rPr>
        <w:t xml:space="preserve">лица </w:t>
      </w:r>
      <w:r w:rsidRPr="002C1128">
        <w:rPr>
          <w:sz w:val="22"/>
          <w:szCs w:val="22"/>
          <w:lang w:val="sr-Cyrl-RS" w:eastAsia="en-GB"/>
        </w:rPr>
        <w:t>запослених на пословима управљања истрошеним нуклеарним горивом</w:t>
      </w:r>
      <w:r w:rsidR="00FD3026">
        <w:rPr>
          <w:sz w:val="22"/>
          <w:szCs w:val="22"/>
          <w:lang w:val="sr-Cyrl-RS" w:eastAsia="en-GB"/>
        </w:rPr>
        <w:t>.</w:t>
      </w:r>
    </w:p>
    <w:p w14:paraId="3F708480" w14:textId="77777777" w:rsidR="00C92EE4" w:rsidRPr="002C1128" w:rsidRDefault="00C92EE4" w:rsidP="00FD3026">
      <w:pPr>
        <w:jc w:val="both"/>
        <w:rPr>
          <w:sz w:val="22"/>
          <w:szCs w:val="22"/>
          <w:lang w:eastAsia="en-GB"/>
        </w:rPr>
      </w:pPr>
    </w:p>
    <w:p w14:paraId="5A97FFEF" w14:textId="09B88509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Листа писаних процедура и других докумената за управљање истрошеним нуклеарним горивом</w:t>
      </w:r>
    </w:p>
    <w:p w14:paraId="14426113" w14:textId="3A1E533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Одлуке органа управљања правног лица, прописи, стандарди, писани поступци и други документи</w:t>
      </w:r>
      <w:r w:rsidR="00FD3026">
        <w:rPr>
          <w:sz w:val="22"/>
          <w:szCs w:val="22"/>
          <w:lang w:val="sr-Cyrl-RS"/>
        </w:rPr>
        <w:t>.</w:t>
      </w:r>
    </w:p>
    <w:p w14:paraId="5192C2EF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064D2B09" w14:textId="00D8CB22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Начин настанка истрошеног нуклеарног горива и претпостављене годишње количине </w:t>
      </w:r>
    </w:p>
    <w:p w14:paraId="5978B470" w14:textId="386B43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Опис процеса у којима настаје истрошено нуклеарно </w:t>
      </w:r>
      <w:r w:rsidR="00FD6ED2" w:rsidRPr="002C1128">
        <w:rPr>
          <w:sz w:val="22"/>
          <w:szCs w:val="22"/>
          <w:lang w:val="sr-Cyrl-RS"/>
        </w:rPr>
        <w:t>гориво</w:t>
      </w:r>
      <w:r w:rsidRPr="002C1128">
        <w:rPr>
          <w:sz w:val="22"/>
          <w:szCs w:val="22"/>
          <w:lang w:val="sr-Cyrl-RS"/>
        </w:rPr>
        <w:t xml:space="preserve"> и очекиване количине насталог истрошеног нуклеарног горива</w:t>
      </w:r>
      <w:r w:rsidR="00FD3026">
        <w:rPr>
          <w:sz w:val="22"/>
          <w:szCs w:val="22"/>
          <w:lang w:val="sr-Cyrl-RS"/>
        </w:rPr>
        <w:t>.</w:t>
      </w:r>
    </w:p>
    <w:p w14:paraId="06AF0110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02C86429" w14:textId="7FF91B17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eastAsia="en-GB"/>
        </w:rPr>
      </w:pPr>
      <w:r w:rsidRPr="002C1128">
        <w:rPr>
          <w:b/>
          <w:sz w:val="22"/>
          <w:szCs w:val="22"/>
          <w:lang w:val="sr-Cyrl-RS"/>
        </w:rPr>
        <w:t>Начин управљања истрошеним нуклеарним горивом</w:t>
      </w:r>
    </w:p>
    <w:p w14:paraId="5CB725DA" w14:textId="060807F2" w:rsidR="00C92EE4" w:rsidRPr="002C1128" w:rsidRDefault="00FD6ED2" w:rsidP="00FD3026">
      <w:pPr>
        <w:jc w:val="both"/>
        <w:rPr>
          <w:sz w:val="22"/>
          <w:szCs w:val="22"/>
          <w:lang w:val="sr-Cyrl-RS" w:eastAsia="en-GB"/>
        </w:rPr>
      </w:pPr>
      <w:r w:rsidRPr="002C1128">
        <w:rPr>
          <w:sz w:val="22"/>
          <w:szCs w:val="22"/>
          <w:lang w:val="sr-Cyrl-RS" w:eastAsia="en-GB"/>
        </w:rPr>
        <w:t>О</w:t>
      </w:r>
      <w:r w:rsidR="00C92EE4" w:rsidRPr="002C1128">
        <w:rPr>
          <w:sz w:val="22"/>
          <w:szCs w:val="22"/>
          <w:lang w:val="sr-Cyrl-RS" w:eastAsia="en-GB"/>
        </w:rPr>
        <w:t>пис процеса управљања истрошеним нуклеарним горивом</w:t>
      </w:r>
      <w:r w:rsidR="00FD3026">
        <w:rPr>
          <w:sz w:val="22"/>
          <w:szCs w:val="22"/>
          <w:lang w:val="sr-Cyrl-RS" w:eastAsia="en-GB"/>
        </w:rPr>
        <w:t>.</w:t>
      </w:r>
    </w:p>
    <w:p w14:paraId="7933F56F" w14:textId="77777777" w:rsidR="00C92EE4" w:rsidRPr="002C1128" w:rsidRDefault="00C92EE4" w:rsidP="00FD3026">
      <w:pPr>
        <w:jc w:val="both"/>
        <w:rPr>
          <w:sz w:val="22"/>
          <w:szCs w:val="22"/>
          <w:lang w:eastAsia="en-GB"/>
        </w:rPr>
      </w:pPr>
    </w:p>
    <w:p w14:paraId="595BA0FA" w14:textId="77777777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Опис, локација и техничке карактеристике спремишта</w:t>
      </w:r>
    </w:p>
    <w:p w14:paraId="2B3B8830" w14:textId="7D258EF9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Опис, димензије и скица спремишта, локација са скицом приступних путева и грађевинске карактеристике са доказом о испуњености услова у складу са посебним прописима који регулишу изградњу објеката</w:t>
      </w:r>
      <w:r w:rsidR="00FD3026">
        <w:rPr>
          <w:sz w:val="22"/>
          <w:szCs w:val="22"/>
          <w:lang w:val="sr-Cyrl-RS"/>
        </w:rPr>
        <w:t>.</w:t>
      </w:r>
    </w:p>
    <w:p w14:paraId="25E46C76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536B6E28" w14:textId="32B9BC77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Услови за предају истрошеног нуклеарног горива </w:t>
      </w:r>
      <w:r w:rsidR="00990B69" w:rsidRPr="002C1128">
        <w:rPr>
          <w:b/>
          <w:sz w:val="22"/>
          <w:szCs w:val="22"/>
          <w:lang w:val="sr-Cyrl-RS"/>
        </w:rPr>
        <w:t>оператору</w:t>
      </w:r>
    </w:p>
    <w:p w14:paraId="5B6DE91E" w14:textId="211F7D8F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 xml:space="preserve">Подаци о контејнерима, организацији транспорта  и уговор са </w:t>
      </w:r>
      <w:r w:rsidR="000E1BF3" w:rsidRPr="002C1128">
        <w:rPr>
          <w:sz w:val="22"/>
          <w:szCs w:val="22"/>
          <w:lang w:val="sr-Cyrl-RS"/>
        </w:rPr>
        <w:t xml:space="preserve">оператором. </w:t>
      </w:r>
      <w:r w:rsidRPr="002C1128">
        <w:rPr>
          <w:sz w:val="22"/>
          <w:szCs w:val="22"/>
          <w:lang w:val="sr-Cyrl-RS"/>
        </w:rPr>
        <w:t xml:space="preserve"> </w:t>
      </w:r>
    </w:p>
    <w:p w14:paraId="22951604" w14:textId="77777777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</w:p>
    <w:p w14:paraId="7FBF148D" w14:textId="51ECC3BC" w:rsidR="00C92EE4" w:rsidRPr="002C1128" w:rsidRDefault="00C92EE4" w:rsidP="00D73CF4">
      <w:pPr>
        <w:pStyle w:val="ListParagraph"/>
        <w:numPr>
          <w:ilvl w:val="0"/>
          <w:numId w:val="29"/>
        </w:numPr>
        <w:jc w:val="both"/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>Начин вођења евиденције о истрошеном нуклеарном гориву које је настало или је у спремишту</w:t>
      </w:r>
    </w:p>
    <w:p w14:paraId="608456AA" w14:textId="24EAF246" w:rsidR="00C92EE4" w:rsidRPr="002C1128" w:rsidRDefault="00C92EE4" w:rsidP="00FD3026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t>Поступак за увођење у евиденцију, начин чувања података и обезбеђење трајности записа</w:t>
      </w:r>
      <w:r w:rsidR="00FD3026">
        <w:rPr>
          <w:sz w:val="22"/>
          <w:szCs w:val="22"/>
          <w:lang w:val="sr-Cyrl-RS"/>
        </w:rPr>
        <w:t>.</w:t>
      </w:r>
    </w:p>
    <w:p w14:paraId="7F0AEBCD" w14:textId="77777777" w:rsidR="001B3CE7" w:rsidRPr="002C1128" w:rsidRDefault="001B3CE7" w:rsidP="00FD3026">
      <w:pPr>
        <w:jc w:val="both"/>
        <w:rPr>
          <w:sz w:val="22"/>
          <w:szCs w:val="22"/>
          <w:lang w:val="sr-Cyrl-RS"/>
        </w:rPr>
      </w:pPr>
    </w:p>
    <w:p w14:paraId="61050564" w14:textId="77777777" w:rsidR="001A3999" w:rsidRPr="002C1128" w:rsidRDefault="001A3999">
      <w:pPr>
        <w:jc w:val="both"/>
        <w:rPr>
          <w:sz w:val="22"/>
          <w:szCs w:val="22"/>
          <w:lang w:val="sr-Cyrl-RS"/>
        </w:rPr>
      </w:pPr>
      <w:r w:rsidRPr="002C1128">
        <w:rPr>
          <w:sz w:val="22"/>
          <w:szCs w:val="22"/>
          <w:lang w:val="sr-Cyrl-RS"/>
        </w:rPr>
        <w:br w:type="page"/>
      </w:r>
    </w:p>
    <w:p w14:paraId="18ACB927" w14:textId="77777777" w:rsidR="001B3CE7" w:rsidRPr="002C1128" w:rsidRDefault="001B3CE7" w:rsidP="001B3CE7">
      <w:pPr>
        <w:rPr>
          <w:sz w:val="22"/>
          <w:szCs w:val="22"/>
          <w:lang w:val="sr-Cyrl-RS"/>
        </w:rPr>
      </w:pPr>
    </w:p>
    <w:p w14:paraId="3547CF41" w14:textId="3496F1F6" w:rsidR="00732D53" w:rsidRDefault="00732D53" w:rsidP="00B36EAE">
      <w:pPr>
        <w:rPr>
          <w:b/>
          <w:sz w:val="22"/>
          <w:szCs w:val="22"/>
          <w:lang w:val="sr-Cyrl-RS"/>
        </w:rPr>
      </w:pPr>
      <w:r w:rsidRPr="002C1128">
        <w:rPr>
          <w:b/>
          <w:sz w:val="22"/>
          <w:szCs w:val="22"/>
          <w:lang w:val="sr-Cyrl-RS"/>
        </w:rPr>
        <w:t xml:space="preserve">ПРИЛОГ </w:t>
      </w:r>
      <w:r w:rsidR="00087A35" w:rsidRPr="002C1128">
        <w:rPr>
          <w:b/>
          <w:sz w:val="22"/>
          <w:szCs w:val="22"/>
          <w:lang w:val="sr-Cyrl-RS"/>
        </w:rPr>
        <w:t>6</w:t>
      </w:r>
      <w:r w:rsidRPr="002C1128">
        <w:rPr>
          <w:b/>
          <w:sz w:val="22"/>
          <w:szCs w:val="22"/>
          <w:lang w:val="sr-Cyrl-RS"/>
        </w:rPr>
        <w:t xml:space="preserve">. </w:t>
      </w:r>
    </w:p>
    <w:p w14:paraId="5C9E09E0" w14:textId="77777777" w:rsidR="00674B20" w:rsidRDefault="00674B20" w:rsidP="00B36EAE">
      <w:pPr>
        <w:rPr>
          <w:b/>
          <w:sz w:val="22"/>
          <w:szCs w:val="22"/>
          <w:lang w:val="sr-Cyrl-RS"/>
        </w:rPr>
      </w:pPr>
    </w:p>
    <w:p w14:paraId="35EDCC17" w14:textId="356321D0" w:rsidR="00674B20" w:rsidRPr="002C1128" w:rsidRDefault="00674B20" w:rsidP="00B36EAE">
      <w:pPr>
        <w:rPr>
          <w:b/>
          <w:bCs/>
          <w:sz w:val="22"/>
          <w:szCs w:val="22"/>
          <w:lang w:eastAsia="sr-Latn-RS"/>
        </w:rPr>
      </w:pPr>
      <w:r>
        <w:rPr>
          <w:b/>
          <w:sz w:val="22"/>
          <w:szCs w:val="22"/>
          <w:lang w:val="sr-Cyrl-RS"/>
        </w:rPr>
        <w:t>П25-02</w:t>
      </w:r>
    </w:p>
    <w:p w14:paraId="1EE6D266" w14:textId="77777777" w:rsidR="00732D53" w:rsidRPr="002C1128" w:rsidRDefault="00732D53" w:rsidP="00261A6A">
      <w:pPr>
        <w:jc w:val="center"/>
        <w:rPr>
          <w:b/>
          <w:bCs/>
          <w:sz w:val="22"/>
          <w:szCs w:val="22"/>
          <w:lang w:eastAsia="sr-Latn-RS"/>
        </w:rPr>
      </w:pPr>
    </w:p>
    <w:p w14:paraId="1822481B" w14:textId="5020AB18" w:rsidR="001B3CE7" w:rsidRPr="002C1128" w:rsidRDefault="001B3CE7" w:rsidP="00B36EAE">
      <w:pPr>
        <w:rPr>
          <w:bCs/>
          <w:sz w:val="22"/>
          <w:szCs w:val="22"/>
          <w:lang w:eastAsia="sr-Latn-RS"/>
        </w:rPr>
      </w:pPr>
      <w:bookmarkStart w:id="2" w:name="str_9"/>
      <w:bookmarkEnd w:id="2"/>
      <w:r w:rsidRPr="002C1128">
        <w:rPr>
          <w:bCs/>
          <w:sz w:val="22"/>
          <w:szCs w:val="22"/>
          <w:lang w:eastAsia="sr-Latn-RS"/>
        </w:rPr>
        <w:t xml:space="preserve">Изглед </w:t>
      </w:r>
      <w:r w:rsidR="00B36EAE" w:rsidRPr="002C1128">
        <w:rPr>
          <w:bCs/>
          <w:sz w:val="22"/>
          <w:szCs w:val="22"/>
          <w:lang w:val="sr-Cyrl-RS" w:eastAsia="sr-Latn-RS"/>
        </w:rPr>
        <w:t xml:space="preserve">идентификационе </w:t>
      </w:r>
      <w:r w:rsidRPr="002C1128">
        <w:rPr>
          <w:bCs/>
          <w:sz w:val="22"/>
          <w:szCs w:val="22"/>
          <w:lang w:eastAsia="sr-Latn-RS"/>
        </w:rPr>
        <w:t>ознаке паковања</w:t>
      </w:r>
      <w:r w:rsidR="000E1BF3" w:rsidRPr="002C1128">
        <w:rPr>
          <w:bCs/>
          <w:sz w:val="22"/>
          <w:szCs w:val="22"/>
          <w:lang w:val="sr-Cyrl-RS" w:eastAsia="sr-Latn-RS"/>
        </w:rPr>
        <w:t xml:space="preserve"> радиоактивног отпада</w:t>
      </w:r>
      <w:r w:rsidRPr="002C1128">
        <w:rPr>
          <w:bCs/>
          <w:sz w:val="22"/>
          <w:szCs w:val="22"/>
          <w:lang w:eastAsia="sr-Latn-RS"/>
        </w:rPr>
        <w:t xml:space="preserve"> </w:t>
      </w:r>
    </w:p>
    <w:p w14:paraId="7634FE5C" w14:textId="77777777" w:rsidR="001B3CE7" w:rsidRPr="002C1128" w:rsidRDefault="001B3CE7" w:rsidP="00261A6A">
      <w:pPr>
        <w:rPr>
          <w:sz w:val="22"/>
          <w:szCs w:val="22"/>
          <w:lang w:eastAsia="sr-Latn-RS"/>
        </w:rPr>
      </w:pPr>
      <w:r w:rsidRPr="002C1128">
        <w:rPr>
          <w:sz w:val="22"/>
          <w:szCs w:val="22"/>
          <w:lang w:eastAsia="sr-Latn-RS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1"/>
        <w:gridCol w:w="2094"/>
        <w:gridCol w:w="2268"/>
        <w:gridCol w:w="2953"/>
      </w:tblGrid>
      <w:tr w:rsidR="00627E68" w:rsidRPr="002C1128" w14:paraId="7EE80637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F055B" w14:textId="77777777" w:rsidR="00627E68" w:rsidRPr="002C1128" w:rsidRDefault="00627E68" w:rsidP="003E31BA">
            <w:pPr>
              <w:rPr>
                <w:sz w:val="22"/>
                <w:szCs w:val="22"/>
                <w:lang w:val="sr-Cyrl-RS"/>
              </w:rPr>
            </w:pPr>
            <w:r w:rsidRPr="002C1128">
              <w:rPr>
                <w:b/>
                <w:bCs/>
                <w:sz w:val="22"/>
                <w:szCs w:val="22"/>
                <w:lang w:eastAsia="sr-Latn-RS"/>
              </w:rPr>
              <w:t>Јединствена</w:t>
            </w:r>
            <w:r w:rsidRPr="002C1128">
              <w:rPr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2C1128">
              <w:rPr>
                <w:b/>
                <w:bCs/>
                <w:sz w:val="22"/>
                <w:szCs w:val="22"/>
                <w:lang w:eastAsia="sr-Latn-RS"/>
              </w:rPr>
              <w:t xml:space="preserve">кодна ознака </w:t>
            </w:r>
          </w:p>
        </w:tc>
        <w:tc>
          <w:tcPr>
            <w:tcW w:w="5221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D4D70AA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762D61" w:rsidRPr="002C1128" w14:paraId="1E746DE7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FF539" w14:textId="032F6440" w:rsidR="00762D61" w:rsidRPr="000136DC" w:rsidRDefault="00762D61" w:rsidP="00733E02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>Генератор РАО</w:t>
            </w:r>
          </w:p>
        </w:tc>
        <w:tc>
          <w:tcPr>
            <w:tcW w:w="52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BF4986" w14:textId="77777777" w:rsidR="00762D61" w:rsidRPr="002C1128" w:rsidRDefault="00762D61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2A11AC8F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71BB" w14:textId="77777777" w:rsidR="00627E68" w:rsidRPr="002C1128" w:rsidRDefault="00627E68" w:rsidP="00733E02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 xml:space="preserve">Датум </w:t>
            </w: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>паковања</w:t>
            </w:r>
            <w:r w:rsidRPr="00A33E78">
              <w:rPr>
                <w:b/>
                <w:bCs/>
                <w:sz w:val="22"/>
                <w:szCs w:val="22"/>
                <w:lang w:eastAsia="sr-Latn-RS"/>
              </w:rPr>
              <w:t xml:space="preserve"> РАО </w:t>
            </w:r>
          </w:p>
        </w:tc>
        <w:tc>
          <w:tcPr>
            <w:tcW w:w="52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6ECF41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385BCEF7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A96B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 xml:space="preserve">Тип РАО </w:t>
            </w:r>
          </w:p>
        </w:tc>
        <w:tc>
          <w:tcPr>
            <w:tcW w:w="5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111B93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436B8C61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FAE2D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 xml:space="preserve">Категорија РАО </w:t>
            </w:r>
          </w:p>
        </w:tc>
        <w:tc>
          <w:tcPr>
            <w:tcW w:w="5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69C306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160D99E8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53EDB" w14:textId="77777777" w:rsidR="00627E68" w:rsidRPr="002C1128" w:rsidRDefault="00627E68" w:rsidP="003E31BA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>Присутни</w:t>
            </w: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A33E78">
              <w:rPr>
                <w:b/>
                <w:bCs/>
                <w:sz w:val="22"/>
                <w:szCs w:val="22"/>
                <w:lang w:eastAsia="sr-Latn-RS"/>
              </w:rPr>
              <w:t>радиоизотопи</w:t>
            </w:r>
            <w:r w:rsidRPr="002C1128">
              <w:rPr>
                <w:b/>
                <w:bCs/>
                <w:sz w:val="22"/>
                <w:szCs w:val="22"/>
                <w:lang w:eastAsia="sr-Latn-RS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791453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1171C1" w:rsidRPr="002C1128" w14:paraId="762A5994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C5BD0" w14:textId="68E96FBF" w:rsidR="001171C1" w:rsidRPr="000136DC" w:rsidRDefault="001171C1" w:rsidP="003E31BA">
            <w:pPr>
              <w:rPr>
                <w:b/>
                <w:bCs/>
                <w:sz w:val="22"/>
                <w:szCs w:val="22"/>
                <w:lang w:eastAsia="sr-Latn-RS"/>
              </w:rPr>
            </w:pPr>
            <w:r w:rsidRPr="000136DC">
              <w:rPr>
                <w:b/>
                <w:sz w:val="22"/>
                <w:szCs w:val="22"/>
                <w:lang w:val="sr-Cyrl-RS" w:eastAsia="sr-Latn-RS"/>
              </w:rPr>
              <w:t>Присуство нуклеарних материјала који подлежу пријављивању</w:t>
            </w:r>
          </w:p>
        </w:tc>
        <w:tc>
          <w:tcPr>
            <w:tcW w:w="5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5B1B12" w14:textId="77777777" w:rsidR="001171C1" w:rsidRPr="002C1128" w:rsidRDefault="001171C1" w:rsidP="00F152B7">
            <w:pPr>
              <w:rPr>
                <w:b/>
                <w:bCs/>
                <w:sz w:val="22"/>
                <w:szCs w:val="22"/>
                <w:lang w:eastAsia="sr-Latn-RS"/>
              </w:rPr>
            </w:pPr>
          </w:p>
        </w:tc>
      </w:tr>
      <w:tr w:rsidR="00627E68" w:rsidRPr="002C1128" w14:paraId="581F41CD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D62662" w14:textId="77777777" w:rsidR="00627E68" w:rsidRPr="000136DC" w:rsidRDefault="008E0269" w:rsidP="003E31BA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>Потпис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C8B53EC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8E0269" w:rsidRPr="002C1128" w14:paraId="755D9E9B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2C30BC" w14:textId="77777777" w:rsidR="008E0269" w:rsidRPr="002C1128" w:rsidRDefault="008E0269" w:rsidP="003E31BA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>Датум складиштења</w:t>
            </w: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A33E78">
              <w:rPr>
                <w:b/>
                <w:bCs/>
                <w:sz w:val="22"/>
                <w:szCs w:val="22"/>
                <w:lang w:eastAsia="sr-Latn-RS"/>
              </w:rPr>
              <w:t>РАО</w:t>
            </w:r>
          </w:p>
        </w:tc>
        <w:tc>
          <w:tcPr>
            <w:tcW w:w="5221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4567F47" w14:textId="77777777" w:rsidR="008E0269" w:rsidRPr="002C1128" w:rsidRDefault="008E0269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8E0269" w:rsidRPr="002C1128" w14:paraId="6AFC5928" w14:textId="77777777" w:rsidTr="00087A35">
        <w:trPr>
          <w:trHeight w:val="567"/>
        </w:trPr>
        <w:tc>
          <w:tcPr>
            <w:tcW w:w="3805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9A9C04" w14:textId="77777777" w:rsidR="008E0269" w:rsidRPr="000136DC" w:rsidRDefault="008E0269" w:rsidP="003E31BA">
            <w:pPr>
              <w:rPr>
                <w:b/>
                <w:bCs/>
                <w:sz w:val="22"/>
                <w:szCs w:val="22"/>
                <w:lang w:val="sr-Cyrl-RS" w:eastAsia="sr-Latn-RS"/>
              </w:rPr>
            </w:pPr>
            <w:r w:rsidRPr="000136DC">
              <w:rPr>
                <w:b/>
                <w:bCs/>
                <w:sz w:val="22"/>
                <w:szCs w:val="22"/>
                <w:lang w:val="sr-Cyrl-RS" w:eastAsia="sr-Latn-RS"/>
              </w:rPr>
              <w:t>Потпис</w:t>
            </w:r>
          </w:p>
        </w:tc>
        <w:tc>
          <w:tcPr>
            <w:tcW w:w="5221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601B18" w14:textId="77777777" w:rsidR="008E0269" w:rsidRPr="000136DC" w:rsidRDefault="008E0269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1BE746A0" w14:textId="77777777" w:rsidTr="008E0269">
        <w:trPr>
          <w:trHeight w:val="567"/>
        </w:trPr>
        <w:tc>
          <w:tcPr>
            <w:tcW w:w="17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55408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  <w:r w:rsidRPr="000136DC">
              <w:rPr>
                <w:b/>
                <w:bCs/>
                <w:sz w:val="22"/>
                <w:szCs w:val="22"/>
                <w:lang w:eastAsia="sr-Latn-RS"/>
              </w:rPr>
              <w:t>Датум контроле</w:t>
            </w:r>
          </w:p>
        </w:tc>
        <w:tc>
          <w:tcPr>
            <w:tcW w:w="43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A5A486" w14:textId="77777777" w:rsidR="00627E68" w:rsidRPr="002C1128" w:rsidRDefault="00627E68" w:rsidP="003E31BA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2C1128">
              <w:rPr>
                <w:b/>
                <w:bCs/>
                <w:sz w:val="22"/>
                <w:szCs w:val="22"/>
                <w:lang w:eastAsia="sr-Latn-RS"/>
              </w:rPr>
              <w:t>Јачина амбијенталне</w:t>
            </w:r>
            <w:r w:rsidRPr="002C1128">
              <w:rPr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2C1128">
              <w:rPr>
                <w:b/>
                <w:bCs/>
                <w:sz w:val="22"/>
                <w:szCs w:val="22"/>
                <w:lang w:eastAsia="sr-Latn-RS"/>
              </w:rPr>
              <w:t>еквивалентне дозе</w:t>
            </w:r>
          </w:p>
          <w:p w14:paraId="28A59EFE" w14:textId="77777777" w:rsidR="00627E68" w:rsidRPr="002C1128" w:rsidRDefault="00627E68" w:rsidP="003E31BA">
            <w:pPr>
              <w:jc w:val="center"/>
              <w:rPr>
                <w:sz w:val="22"/>
                <w:szCs w:val="22"/>
                <w:lang w:val="sr-Cyrl-RS"/>
              </w:rPr>
            </w:pPr>
            <w:r w:rsidRPr="002C1128">
              <w:rPr>
                <w:b/>
                <w:bCs/>
                <w:sz w:val="22"/>
                <w:szCs w:val="22"/>
                <w:lang w:eastAsia="sr-Latn-RS"/>
              </w:rPr>
              <w:t>[μSv/</w:t>
            </w:r>
            <w:r w:rsidRPr="002C1128">
              <w:rPr>
                <w:b/>
                <w:bCs/>
                <w:sz w:val="22"/>
                <w:szCs w:val="22"/>
                <w:lang w:val="sr-Latn-RS" w:eastAsia="sr-Latn-RS"/>
              </w:rPr>
              <w:t>h</w:t>
            </w:r>
            <w:r w:rsidRPr="002C1128">
              <w:rPr>
                <w:b/>
                <w:bCs/>
                <w:sz w:val="22"/>
                <w:szCs w:val="22"/>
                <w:lang w:eastAsia="sr-Latn-RS"/>
              </w:rPr>
              <w:t>]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4D148EB" w14:textId="77777777" w:rsidR="00627E68" w:rsidRPr="002C1128" w:rsidRDefault="00627E68" w:rsidP="003E31BA">
            <w:pPr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2C1128">
              <w:rPr>
                <w:b/>
                <w:bCs/>
                <w:sz w:val="22"/>
                <w:szCs w:val="22"/>
                <w:lang w:val="sr-Cyrl-RS" w:eastAsia="sr-Latn-RS"/>
              </w:rPr>
              <w:t>Потпис</w:t>
            </w:r>
          </w:p>
        </w:tc>
      </w:tr>
      <w:tr w:rsidR="00627E68" w:rsidRPr="002C1128" w14:paraId="6AEDF53D" w14:textId="77777777" w:rsidTr="00627E68">
        <w:trPr>
          <w:trHeight w:val="567"/>
        </w:trPr>
        <w:tc>
          <w:tcPr>
            <w:tcW w:w="17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D274B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292071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CE71BB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  <w:tr w:rsidR="00627E68" w:rsidRPr="002C1128" w14:paraId="0DDBC0F0" w14:textId="77777777" w:rsidTr="004351B8">
        <w:trPr>
          <w:trHeight w:val="567"/>
        </w:trPr>
        <w:tc>
          <w:tcPr>
            <w:tcW w:w="171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5E60AFD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3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540600E" w14:textId="77777777" w:rsidR="00627E68" w:rsidRPr="000136DC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31B1D240" w14:textId="77777777" w:rsidR="00627E68" w:rsidRPr="002C1128" w:rsidRDefault="00627E68" w:rsidP="00F152B7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428568F1" w14:textId="77777777" w:rsidR="001B3CE7" w:rsidRPr="000136DC" w:rsidRDefault="001B3CE7" w:rsidP="00261A6A">
      <w:pPr>
        <w:rPr>
          <w:sz w:val="22"/>
          <w:szCs w:val="22"/>
          <w:lang w:val="sr-Cyrl-RS"/>
        </w:rPr>
      </w:pPr>
    </w:p>
    <w:p w14:paraId="0ED74ADE" w14:textId="4672AB0F" w:rsidR="001A3999" w:rsidRPr="000136DC" w:rsidRDefault="001A3999">
      <w:pPr>
        <w:jc w:val="both"/>
        <w:rPr>
          <w:sz w:val="22"/>
          <w:szCs w:val="22"/>
          <w:lang w:val="sr-Cyrl-RS"/>
        </w:rPr>
      </w:pPr>
    </w:p>
    <w:p w14:paraId="745FEC41" w14:textId="77777777" w:rsidR="001A3999" w:rsidRPr="002C1128" w:rsidRDefault="001A3999" w:rsidP="00261A6A">
      <w:pPr>
        <w:rPr>
          <w:sz w:val="22"/>
          <w:szCs w:val="22"/>
          <w:lang w:val="sr-Cyrl-RS"/>
        </w:rPr>
      </w:pPr>
    </w:p>
    <w:p w14:paraId="1590898B" w14:textId="77777777" w:rsidR="003F56BC" w:rsidRPr="002C1128" w:rsidRDefault="003F56BC" w:rsidP="003F56BC">
      <w:pPr>
        <w:jc w:val="center"/>
        <w:rPr>
          <w:b/>
          <w:bCs/>
          <w:sz w:val="22"/>
          <w:szCs w:val="22"/>
          <w:lang w:eastAsia="sr-Latn-RS"/>
        </w:rPr>
      </w:pPr>
    </w:p>
    <w:p w14:paraId="4802323D" w14:textId="7A3F1CBB" w:rsidR="003F56BC" w:rsidRPr="002C1128" w:rsidRDefault="003F56BC" w:rsidP="00087A35">
      <w:pPr>
        <w:rPr>
          <w:b/>
          <w:bCs/>
          <w:sz w:val="22"/>
          <w:szCs w:val="22"/>
          <w:lang w:val="sr-Latn-RS" w:eastAsia="sr-Latn-RS"/>
        </w:rPr>
      </w:pPr>
      <w:bookmarkStart w:id="3" w:name="str_8"/>
      <w:bookmarkEnd w:id="3"/>
    </w:p>
    <w:sectPr w:rsidR="003F56BC" w:rsidRPr="002C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2D17" w14:textId="77777777" w:rsidR="00D73CF4" w:rsidRDefault="00D73CF4" w:rsidP="00623E94">
      <w:r>
        <w:separator/>
      </w:r>
    </w:p>
  </w:endnote>
  <w:endnote w:type="continuationSeparator" w:id="0">
    <w:p w14:paraId="2376E9E5" w14:textId="77777777" w:rsidR="00D73CF4" w:rsidRDefault="00D73CF4" w:rsidP="006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AF448" w14:textId="77777777" w:rsidR="00D73CF4" w:rsidRDefault="00D73CF4" w:rsidP="00623E94">
      <w:r>
        <w:separator/>
      </w:r>
    </w:p>
  </w:footnote>
  <w:footnote w:type="continuationSeparator" w:id="0">
    <w:p w14:paraId="12C970CC" w14:textId="77777777" w:rsidR="00D73CF4" w:rsidRDefault="00D73CF4" w:rsidP="0062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A38"/>
    <w:multiLevelType w:val="hybridMultilevel"/>
    <w:tmpl w:val="7F3CA1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55F8"/>
    <w:multiLevelType w:val="hybridMultilevel"/>
    <w:tmpl w:val="2F3C555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1D0"/>
    <w:multiLevelType w:val="hybridMultilevel"/>
    <w:tmpl w:val="7F3CA1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762"/>
    <w:multiLevelType w:val="hybridMultilevel"/>
    <w:tmpl w:val="C28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E3D"/>
    <w:multiLevelType w:val="hybridMultilevel"/>
    <w:tmpl w:val="2F3C555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4C2"/>
    <w:multiLevelType w:val="hybridMultilevel"/>
    <w:tmpl w:val="2F3C555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4F9C"/>
    <w:multiLevelType w:val="hybridMultilevel"/>
    <w:tmpl w:val="7F3CA1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654F"/>
    <w:multiLevelType w:val="hybridMultilevel"/>
    <w:tmpl w:val="106EBEEC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72E"/>
    <w:multiLevelType w:val="hybridMultilevel"/>
    <w:tmpl w:val="1FC06E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D4AD7"/>
    <w:multiLevelType w:val="hybridMultilevel"/>
    <w:tmpl w:val="BF0A796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C1216"/>
    <w:multiLevelType w:val="hybridMultilevel"/>
    <w:tmpl w:val="106EBEEC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2F0A"/>
    <w:multiLevelType w:val="hybridMultilevel"/>
    <w:tmpl w:val="78C2166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253A1"/>
    <w:multiLevelType w:val="hybridMultilevel"/>
    <w:tmpl w:val="1700A340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0495E"/>
    <w:multiLevelType w:val="hybridMultilevel"/>
    <w:tmpl w:val="7F3CA1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54D45"/>
    <w:multiLevelType w:val="hybridMultilevel"/>
    <w:tmpl w:val="04BCDF8C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AEF0D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8088F"/>
    <w:multiLevelType w:val="hybridMultilevel"/>
    <w:tmpl w:val="9C3412A8"/>
    <w:lvl w:ilvl="0" w:tplc="D6F281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A6126B"/>
    <w:multiLevelType w:val="hybridMultilevel"/>
    <w:tmpl w:val="A01A6C98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54E02"/>
    <w:multiLevelType w:val="hybridMultilevel"/>
    <w:tmpl w:val="971C90BC"/>
    <w:lvl w:ilvl="0" w:tplc="1E7A85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25310"/>
    <w:multiLevelType w:val="hybridMultilevel"/>
    <w:tmpl w:val="7F3CA1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2531D"/>
    <w:multiLevelType w:val="hybridMultilevel"/>
    <w:tmpl w:val="9C3412A8"/>
    <w:lvl w:ilvl="0" w:tplc="D6F281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272891"/>
    <w:multiLevelType w:val="hybridMultilevel"/>
    <w:tmpl w:val="1FC06E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632FD"/>
    <w:multiLevelType w:val="hybridMultilevel"/>
    <w:tmpl w:val="106EBEEC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83939"/>
    <w:multiLevelType w:val="hybridMultilevel"/>
    <w:tmpl w:val="7E1ED476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83EC54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3D0D"/>
    <w:multiLevelType w:val="hybridMultilevel"/>
    <w:tmpl w:val="3CCCE820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379FA"/>
    <w:multiLevelType w:val="hybridMultilevel"/>
    <w:tmpl w:val="5AA4D872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1BF"/>
    <w:multiLevelType w:val="hybridMultilevel"/>
    <w:tmpl w:val="22349FF6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C47FD"/>
    <w:multiLevelType w:val="hybridMultilevel"/>
    <w:tmpl w:val="01FC95E8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D256F"/>
    <w:multiLevelType w:val="hybridMultilevel"/>
    <w:tmpl w:val="7E1C567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0EDE"/>
    <w:multiLevelType w:val="hybridMultilevel"/>
    <w:tmpl w:val="30C66A78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F79A4"/>
    <w:multiLevelType w:val="hybridMultilevel"/>
    <w:tmpl w:val="971C90BC"/>
    <w:lvl w:ilvl="0" w:tplc="1E7A85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F46CC"/>
    <w:multiLevelType w:val="hybridMultilevel"/>
    <w:tmpl w:val="7BDAC574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03463"/>
    <w:multiLevelType w:val="hybridMultilevel"/>
    <w:tmpl w:val="020E148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9261A"/>
    <w:multiLevelType w:val="hybridMultilevel"/>
    <w:tmpl w:val="ED50ABA8"/>
    <w:lvl w:ilvl="0" w:tplc="D6F281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36446E"/>
    <w:multiLevelType w:val="hybridMultilevel"/>
    <w:tmpl w:val="971C90BC"/>
    <w:lvl w:ilvl="0" w:tplc="1E7A85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7E5695"/>
    <w:multiLevelType w:val="hybridMultilevel"/>
    <w:tmpl w:val="9C3412A8"/>
    <w:lvl w:ilvl="0" w:tplc="D6F281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5"/>
  </w:num>
  <w:num w:numId="3">
    <w:abstractNumId w:val="22"/>
  </w:num>
  <w:num w:numId="4">
    <w:abstractNumId w:val="32"/>
  </w:num>
  <w:num w:numId="5">
    <w:abstractNumId w:val="19"/>
  </w:num>
  <w:num w:numId="6">
    <w:abstractNumId w:val="34"/>
  </w:num>
  <w:num w:numId="7">
    <w:abstractNumId w:val="15"/>
  </w:num>
  <w:num w:numId="8">
    <w:abstractNumId w:val="25"/>
  </w:num>
  <w:num w:numId="9">
    <w:abstractNumId w:val="31"/>
  </w:num>
  <w:num w:numId="10">
    <w:abstractNumId w:val="14"/>
  </w:num>
  <w:num w:numId="11">
    <w:abstractNumId w:val="23"/>
  </w:num>
  <w:num w:numId="12">
    <w:abstractNumId w:val="9"/>
  </w:num>
  <w:num w:numId="13">
    <w:abstractNumId w:val="10"/>
  </w:num>
  <w:num w:numId="14">
    <w:abstractNumId w:val="7"/>
  </w:num>
  <w:num w:numId="15">
    <w:abstractNumId w:val="27"/>
  </w:num>
  <w:num w:numId="16">
    <w:abstractNumId w:val="4"/>
  </w:num>
  <w:num w:numId="17">
    <w:abstractNumId w:val="21"/>
  </w:num>
  <w:num w:numId="18">
    <w:abstractNumId w:val="11"/>
  </w:num>
  <w:num w:numId="19">
    <w:abstractNumId w:val="12"/>
  </w:num>
  <w:num w:numId="20">
    <w:abstractNumId w:val="26"/>
  </w:num>
  <w:num w:numId="21">
    <w:abstractNumId w:val="1"/>
  </w:num>
  <w:num w:numId="22">
    <w:abstractNumId w:val="16"/>
  </w:num>
  <w:num w:numId="23">
    <w:abstractNumId w:val="24"/>
  </w:num>
  <w:num w:numId="24">
    <w:abstractNumId w:val="29"/>
  </w:num>
  <w:num w:numId="25">
    <w:abstractNumId w:val="20"/>
  </w:num>
  <w:num w:numId="26">
    <w:abstractNumId w:val="8"/>
  </w:num>
  <w:num w:numId="27">
    <w:abstractNumId w:val="17"/>
  </w:num>
  <w:num w:numId="28">
    <w:abstractNumId w:val="28"/>
  </w:num>
  <w:num w:numId="29">
    <w:abstractNumId w:val="33"/>
  </w:num>
  <w:num w:numId="30">
    <w:abstractNumId w:val="3"/>
  </w:num>
  <w:num w:numId="31">
    <w:abstractNumId w:val="13"/>
  </w:num>
  <w:num w:numId="32">
    <w:abstractNumId w:val="18"/>
  </w:num>
  <w:num w:numId="33">
    <w:abstractNumId w:val="0"/>
  </w:num>
  <w:num w:numId="34">
    <w:abstractNumId w:val="6"/>
  </w:num>
  <w:num w:numId="35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5"/>
    <w:rsid w:val="00007251"/>
    <w:rsid w:val="00010ED4"/>
    <w:rsid w:val="000132E8"/>
    <w:rsid w:val="000136DC"/>
    <w:rsid w:val="0001430B"/>
    <w:rsid w:val="0001463F"/>
    <w:rsid w:val="00020DED"/>
    <w:rsid w:val="00021597"/>
    <w:rsid w:val="0002260E"/>
    <w:rsid w:val="00022673"/>
    <w:rsid w:val="00022B9C"/>
    <w:rsid w:val="00025BD8"/>
    <w:rsid w:val="000303F0"/>
    <w:rsid w:val="000343A9"/>
    <w:rsid w:val="00035633"/>
    <w:rsid w:val="00037F1F"/>
    <w:rsid w:val="000410B2"/>
    <w:rsid w:val="00043B79"/>
    <w:rsid w:val="00044957"/>
    <w:rsid w:val="00044D2D"/>
    <w:rsid w:val="00046E48"/>
    <w:rsid w:val="0005004B"/>
    <w:rsid w:val="00051543"/>
    <w:rsid w:val="00052048"/>
    <w:rsid w:val="00054172"/>
    <w:rsid w:val="00056DED"/>
    <w:rsid w:val="0006017E"/>
    <w:rsid w:val="000604C7"/>
    <w:rsid w:val="00064A9C"/>
    <w:rsid w:val="0006532E"/>
    <w:rsid w:val="00083930"/>
    <w:rsid w:val="00087A35"/>
    <w:rsid w:val="00090BC8"/>
    <w:rsid w:val="0009440C"/>
    <w:rsid w:val="00095600"/>
    <w:rsid w:val="000959D2"/>
    <w:rsid w:val="00095F5B"/>
    <w:rsid w:val="000A35B6"/>
    <w:rsid w:val="000A4548"/>
    <w:rsid w:val="000A4EA7"/>
    <w:rsid w:val="000A717A"/>
    <w:rsid w:val="000A736C"/>
    <w:rsid w:val="000A737A"/>
    <w:rsid w:val="000B0B14"/>
    <w:rsid w:val="000B18F0"/>
    <w:rsid w:val="000B3FDB"/>
    <w:rsid w:val="000C3C1C"/>
    <w:rsid w:val="000C5093"/>
    <w:rsid w:val="000C5C33"/>
    <w:rsid w:val="000C6FFF"/>
    <w:rsid w:val="000D0BEE"/>
    <w:rsid w:val="000D196B"/>
    <w:rsid w:val="000D2202"/>
    <w:rsid w:val="000D4221"/>
    <w:rsid w:val="000D595A"/>
    <w:rsid w:val="000E1BF3"/>
    <w:rsid w:val="000E2CEB"/>
    <w:rsid w:val="000E358C"/>
    <w:rsid w:val="000E75F8"/>
    <w:rsid w:val="000F51C2"/>
    <w:rsid w:val="000F7104"/>
    <w:rsid w:val="0010087C"/>
    <w:rsid w:val="0010416E"/>
    <w:rsid w:val="001074D0"/>
    <w:rsid w:val="0011148D"/>
    <w:rsid w:val="0011646C"/>
    <w:rsid w:val="001171C1"/>
    <w:rsid w:val="00117CB8"/>
    <w:rsid w:val="00117D2F"/>
    <w:rsid w:val="0012005A"/>
    <w:rsid w:val="0012025E"/>
    <w:rsid w:val="00121AB6"/>
    <w:rsid w:val="001223BA"/>
    <w:rsid w:val="0012341E"/>
    <w:rsid w:val="001264A6"/>
    <w:rsid w:val="00126782"/>
    <w:rsid w:val="00127244"/>
    <w:rsid w:val="00127A01"/>
    <w:rsid w:val="00127DAD"/>
    <w:rsid w:val="0013318F"/>
    <w:rsid w:val="001350E3"/>
    <w:rsid w:val="00137EE7"/>
    <w:rsid w:val="00140E98"/>
    <w:rsid w:val="001412B1"/>
    <w:rsid w:val="001421A9"/>
    <w:rsid w:val="00143878"/>
    <w:rsid w:val="00147F05"/>
    <w:rsid w:val="00162F8E"/>
    <w:rsid w:val="00162FD6"/>
    <w:rsid w:val="00164497"/>
    <w:rsid w:val="0016677F"/>
    <w:rsid w:val="0017018E"/>
    <w:rsid w:val="001752DA"/>
    <w:rsid w:val="00176843"/>
    <w:rsid w:val="0017798E"/>
    <w:rsid w:val="00182624"/>
    <w:rsid w:val="00182C05"/>
    <w:rsid w:val="001916C5"/>
    <w:rsid w:val="00196E87"/>
    <w:rsid w:val="001A16E8"/>
    <w:rsid w:val="001A232F"/>
    <w:rsid w:val="001A3999"/>
    <w:rsid w:val="001A6D0F"/>
    <w:rsid w:val="001B2721"/>
    <w:rsid w:val="001B3CE7"/>
    <w:rsid w:val="001B4686"/>
    <w:rsid w:val="001C50E1"/>
    <w:rsid w:val="001C6F6C"/>
    <w:rsid w:val="001D3568"/>
    <w:rsid w:val="001D56FB"/>
    <w:rsid w:val="001D798A"/>
    <w:rsid w:val="001E2089"/>
    <w:rsid w:val="001E480A"/>
    <w:rsid w:val="001F370B"/>
    <w:rsid w:val="001F56D1"/>
    <w:rsid w:val="001F74E5"/>
    <w:rsid w:val="0020667F"/>
    <w:rsid w:val="00207471"/>
    <w:rsid w:val="00214A57"/>
    <w:rsid w:val="00216CE5"/>
    <w:rsid w:val="002172E0"/>
    <w:rsid w:val="00217C1E"/>
    <w:rsid w:val="00221890"/>
    <w:rsid w:val="0023149F"/>
    <w:rsid w:val="002347B9"/>
    <w:rsid w:val="00237927"/>
    <w:rsid w:val="00240734"/>
    <w:rsid w:val="002418CB"/>
    <w:rsid w:val="00241A2D"/>
    <w:rsid w:val="00251E46"/>
    <w:rsid w:val="002558BE"/>
    <w:rsid w:val="00261A6A"/>
    <w:rsid w:val="002673FA"/>
    <w:rsid w:val="002707FD"/>
    <w:rsid w:val="0027458D"/>
    <w:rsid w:val="00274E04"/>
    <w:rsid w:val="002832BF"/>
    <w:rsid w:val="00284132"/>
    <w:rsid w:val="002903FD"/>
    <w:rsid w:val="00291EB2"/>
    <w:rsid w:val="002924C1"/>
    <w:rsid w:val="002A4CD0"/>
    <w:rsid w:val="002A7351"/>
    <w:rsid w:val="002A7FC8"/>
    <w:rsid w:val="002B4D87"/>
    <w:rsid w:val="002B4E40"/>
    <w:rsid w:val="002B7763"/>
    <w:rsid w:val="002B7C7C"/>
    <w:rsid w:val="002C1128"/>
    <w:rsid w:val="002C1EFA"/>
    <w:rsid w:val="002C279B"/>
    <w:rsid w:val="002C4426"/>
    <w:rsid w:val="002C6445"/>
    <w:rsid w:val="002C655F"/>
    <w:rsid w:val="002D0F93"/>
    <w:rsid w:val="002D453B"/>
    <w:rsid w:val="002E1902"/>
    <w:rsid w:val="002E55AF"/>
    <w:rsid w:val="002E6DF8"/>
    <w:rsid w:val="002F2896"/>
    <w:rsid w:val="002F702F"/>
    <w:rsid w:val="002F72B4"/>
    <w:rsid w:val="00303D4A"/>
    <w:rsid w:val="0030409C"/>
    <w:rsid w:val="00311C67"/>
    <w:rsid w:val="00315B39"/>
    <w:rsid w:val="003216BC"/>
    <w:rsid w:val="003346F7"/>
    <w:rsid w:val="00335AAA"/>
    <w:rsid w:val="003425F9"/>
    <w:rsid w:val="003446F9"/>
    <w:rsid w:val="003466C8"/>
    <w:rsid w:val="003569DB"/>
    <w:rsid w:val="00356CD8"/>
    <w:rsid w:val="00360E7D"/>
    <w:rsid w:val="0036389F"/>
    <w:rsid w:val="003644D1"/>
    <w:rsid w:val="00365C9A"/>
    <w:rsid w:val="00366622"/>
    <w:rsid w:val="0036797C"/>
    <w:rsid w:val="00374307"/>
    <w:rsid w:val="00385FD3"/>
    <w:rsid w:val="003872D6"/>
    <w:rsid w:val="00391119"/>
    <w:rsid w:val="00391775"/>
    <w:rsid w:val="00394DB7"/>
    <w:rsid w:val="003960CC"/>
    <w:rsid w:val="003A0C93"/>
    <w:rsid w:val="003A1C41"/>
    <w:rsid w:val="003A2986"/>
    <w:rsid w:val="003A785D"/>
    <w:rsid w:val="003B3EA6"/>
    <w:rsid w:val="003B4797"/>
    <w:rsid w:val="003C006D"/>
    <w:rsid w:val="003C023F"/>
    <w:rsid w:val="003C2611"/>
    <w:rsid w:val="003C31DC"/>
    <w:rsid w:val="003C3769"/>
    <w:rsid w:val="003C5630"/>
    <w:rsid w:val="003D041B"/>
    <w:rsid w:val="003D3B14"/>
    <w:rsid w:val="003D49D7"/>
    <w:rsid w:val="003D6295"/>
    <w:rsid w:val="003E240B"/>
    <w:rsid w:val="003E31BA"/>
    <w:rsid w:val="003E4781"/>
    <w:rsid w:val="003F15B2"/>
    <w:rsid w:val="003F56BC"/>
    <w:rsid w:val="0040068A"/>
    <w:rsid w:val="00412131"/>
    <w:rsid w:val="0042078C"/>
    <w:rsid w:val="00420DB1"/>
    <w:rsid w:val="00421667"/>
    <w:rsid w:val="00424F8D"/>
    <w:rsid w:val="0042523F"/>
    <w:rsid w:val="004302E5"/>
    <w:rsid w:val="004308B7"/>
    <w:rsid w:val="00431E68"/>
    <w:rsid w:val="004351B8"/>
    <w:rsid w:val="0043628E"/>
    <w:rsid w:val="00445A1E"/>
    <w:rsid w:val="0044633D"/>
    <w:rsid w:val="00446772"/>
    <w:rsid w:val="00450D1A"/>
    <w:rsid w:val="0045566B"/>
    <w:rsid w:val="00456E5D"/>
    <w:rsid w:val="00462102"/>
    <w:rsid w:val="00462CF0"/>
    <w:rsid w:val="00464B75"/>
    <w:rsid w:val="00464C33"/>
    <w:rsid w:val="00465A08"/>
    <w:rsid w:val="00466B2B"/>
    <w:rsid w:val="00473B62"/>
    <w:rsid w:val="00476070"/>
    <w:rsid w:val="00477324"/>
    <w:rsid w:val="004926CF"/>
    <w:rsid w:val="004A1330"/>
    <w:rsid w:val="004A36CF"/>
    <w:rsid w:val="004A6187"/>
    <w:rsid w:val="004A7036"/>
    <w:rsid w:val="004A7DFF"/>
    <w:rsid w:val="004B0C52"/>
    <w:rsid w:val="004B1EF4"/>
    <w:rsid w:val="004B5052"/>
    <w:rsid w:val="004B6041"/>
    <w:rsid w:val="004C33DF"/>
    <w:rsid w:val="004C3DCD"/>
    <w:rsid w:val="004C586E"/>
    <w:rsid w:val="004D1A20"/>
    <w:rsid w:val="004D4116"/>
    <w:rsid w:val="004D4ED3"/>
    <w:rsid w:val="004D7CC3"/>
    <w:rsid w:val="004E08ED"/>
    <w:rsid w:val="004E3806"/>
    <w:rsid w:val="004E428C"/>
    <w:rsid w:val="004E47A7"/>
    <w:rsid w:val="004E6FD3"/>
    <w:rsid w:val="004F1F65"/>
    <w:rsid w:val="004F2939"/>
    <w:rsid w:val="004F2B52"/>
    <w:rsid w:val="004F2E4B"/>
    <w:rsid w:val="004F72FE"/>
    <w:rsid w:val="004F74E2"/>
    <w:rsid w:val="00506A6F"/>
    <w:rsid w:val="00507F79"/>
    <w:rsid w:val="00511C63"/>
    <w:rsid w:val="00512501"/>
    <w:rsid w:val="005134F2"/>
    <w:rsid w:val="00516F55"/>
    <w:rsid w:val="0051788D"/>
    <w:rsid w:val="00524632"/>
    <w:rsid w:val="00526610"/>
    <w:rsid w:val="00536299"/>
    <w:rsid w:val="00542D81"/>
    <w:rsid w:val="00543455"/>
    <w:rsid w:val="0054540F"/>
    <w:rsid w:val="00551E4E"/>
    <w:rsid w:val="00552D8A"/>
    <w:rsid w:val="00553AFB"/>
    <w:rsid w:val="0056238A"/>
    <w:rsid w:val="00562CB7"/>
    <w:rsid w:val="00563FBD"/>
    <w:rsid w:val="00571D8B"/>
    <w:rsid w:val="00572CF3"/>
    <w:rsid w:val="00585020"/>
    <w:rsid w:val="00585D00"/>
    <w:rsid w:val="00585E51"/>
    <w:rsid w:val="00595990"/>
    <w:rsid w:val="005A083B"/>
    <w:rsid w:val="005A1997"/>
    <w:rsid w:val="005A5559"/>
    <w:rsid w:val="005B2A77"/>
    <w:rsid w:val="005B3F06"/>
    <w:rsid w:val="005C124F"/>
    <w:rsid w:val="005C54FC"/>
    <w:rsid w:val="005C7F33"/>
    <w:rsid w:val="005D307C"/>
    <w:rsid w:val="005D4818"/>
    <w:rsid w:val="005D4903"/>
    <w:rsid w:val="005D7D91"/>
    <w:rsid w:val="005E1047"/>
    <w:rsid w:val="005E454A"/>
    <w:rsid w:val="005F2E0E"/>
    <w:rsid w:val="005F53C0"/>
    <w:rsid w:val="005F6840"/>
    <w:rsid w:val="005F7FF6"/>
    <w:rsid w:val="00600D03"/>
    <w:rsid w:val="006061FD"/>
    <w:rsid w:val="00607564"/>
    <w:rsid w:val="0061239F"/>
    <w:rsid w:val="00612A38"/>
    <w:rsid w:val="00621DCE"/>
    <w:rsid w:val="00622195"/>
    <w:rsid w:val="006226E5"/>
    <w:rsid w:val="00622863"/>
    <w:rsid w:val="00623E94"/>
    <w:rsid w:val="006257C4"/>
    <w:rsid w:val="00627E68"/>
    <w:rsid w:val="006334B6"/>
    <w:rsid w:val="006379AA"/>
    <w:rsid w:val="00640D2D"/>
    <w:rsid w:val="00641299"/>
    <w:rsid w:val="00643741"/>
    <w:rsid w:val="00644D4F"/>
    <w:rsid w:val="00645D3D"/>
    <w:rsid w:val="00654C31"/>
    <w:rsid w:val="00656F12"/>
    <w:rsid w:val="00660DCA"/>
    <w:rsid w:val="0066278E"/>
    <w:rsid w:val="006627E1"/>
    <w:rsid w:val="0066391B"/>
    <w:rsid w:val="00672E37"/>
    <w:rsid w:val="00673EAC"/>
    <w:rsid w:val="00674B20"/>
    <w:rsid w:val="00676A23"/>
    <w:rsid w:val="00680E04"/>
    <w:rsid w:val="0068693A"/>
    <w:rsid w:val="00691A4E"/>
    <w:rsid w:val="00696BF3"/>
    <w:rsid w:val="00697600"/>
    <w:rsid w:val="00697FD4"/>
    <w:rsid w:val="006A1E83"/>
    <w:rsid w:val="006A2365"/>
    <w:rsid w:val="006A3905"/>
    <w:rsid w:val="006A43EC"/>
    <w:rsid w:val="006A7B37"/>
    <w:rsid w:val="006B118B"/>
    <w:rsid w:val="006B798C"/>
    <w:rsid w:val="006C026C"/>
    <w:rsid w:val="006C10EF"/>
    <w:rsid w:val="006C18A6"/>
    <w:rsid w:val="006C238A"/>
    <w:rsid w:val="006C790D"/>
    <w:rsid w:val="006C7C40"/>
    <w:rsid w:val="006D46C4"/>
    <w:rsid w:val="006D7D37"/>
    <w:rsid w:val="006E0AF3"/>
    <w:rsid w:val="006E58B5"/>
    <w:rsid w:val="006E7BAD"/>
    <w:rsid w:val="006F4AEE"/>
    <w:rsid w:val="007002A2"/>
    <w:rsid w:val="00704B06"/>
    <w:rsid w:val="007065D5"/>
    <w:rsid w:val="00706D97"/>
    <w:rsid w:val="00707176"/>
    <w:rsid w:val="007102FB"/>
    <w:rsid w:val="007106D7"/>
    <w:rsid w:val="007131C1"/>
    <w:rsid w:val="00723BBD"/>
    <w:rsid w:val="00724577"/>
    <w:rsid w:val="00725A80"/>
    <w:rsid w:val="00726162"/>
    <w:rsid w:val="00726EC1"/>
    <w:rsid w:val="0073272C"/>
    <w:rsid w:val="00732D53"/>
    <w:rsid w:val="00733E02"/>
    <w:rsid w:val="00734CC5"/>
    <w:rsid w:val="00735872"/>
    <w:rsid w:val="00735FA3"/>
    <w:rsid w:val="007368A2"/>
    <w:rsid w:val="0074047F"/>
    <w:rsid w:val="00740A0C"/>
    <w:rsid w:val="007430C6"/>
    <w:rsid w:val="0074438D"/>
    <w:rsid w:val="00746F31"/>
    <w:rsid w:val="00746FC8"/>
    <w:rsid w:val="007477D6"/>
    <w:rsid w:val="007512D9"/>
    <w:rsid w:val="00751742"/>
    <w:rsid w:val="00753DCD"/>
    <w:rsid w:val="00755A9E"/>
    <w:rsid w:val="00756846"/>
    <w:rsid w:val="007610C7"/>
    <w:rsid w:val="00762D61"/>
    <w:rsid w:val="00763FFE"/>
    <w:rsid w:val="00764449"/>
    <w:rsid w:val="007669A7"/>
    <w:rsid w:val="007673DF"/>
    <w:rsid w:val="00770299"/>
    <w:rsid w:val="00772A84"/>
    <w:rsid w:val="00781A66"/>
    <w:rsid w:val="00787A55"/>
    <w:rsid w:val="0079107A"/>
    <w:rsid w:val="007956AA"/>
    <w:rsid w:val="00796D1E"/>
    <w:rsid w:val="007A09A3"/>
    <w:rsid w:val="007A1F49"/>
    <w:rsid w:val="007A2873"/>
    <w:rsid w:val="007A2982"/>
    <w:rsid w:val="007A4A63"/>
    <w:rsid w:val="007A52D8"/>
    <w:rsid w:val="007A779C"/>
    <w:rsid w:val="007A79F8"/>
    <w:rsid w:val="007B1A01"/>
    <w:rsid w:val="007B2913"/>
    <w:rsid w:val="007B3B7D"/>
    <w:rsid w:val="007B479A"/>
    <w:rsid w:val="007B6C60"/>
    <w:rsid w:val="007D1193"/>
    <w:rsid w:val="007D31D7"/>
    <w:rsid w:val="007D77B2"/>
    <w:rsid w:val="007E0283"/>
    <w:rsid w:val="007E5A05"/>
    <w:rsid w:val="007E6C4A"/>
    <w:rsid w:val="007F2778"/>
    <w:rsid w:val="007F7819"/>
    <w:rsid w:val="008041D0"/>
    <w:rsid w:val="00804F20"/>
    <w:rsid w:val="008063D7"/>
    <w:rsid w:val="00806A42"/>
    <w:rsid w:val="00810269"/>
    <w:rsid w:val="00810FDB"/>
    <w:rsid w:val="00812F70"/>
    <w:rsid w:val="00813567"/>
    <w:rsid w:val="0081707F"/>
    <w:rsid w:val="00817155"/>
    <w:rsid w:val="008178F7"/>
    <w:rsid w:val="0082309E"/>
    <w:rsid w:val="00823882"/>
    <w:rsid w:val="00827565"/>
    <w:rsid w:val="0083105E"/>
    <w:rsid w:val="008310DD"/>
    <w:rsid w:val="0083640F"/>
    <w:rsid w:val="00836FEC"/>
    <w:rsid w:val="008370DC"/>
    <w:rsid w:val="008419C4"/>
    <w:rsid w:val="008460B7"/>
    <w:rsid w:val="008470D2"/>
    <w:rsid w:val="008477E1"/>
    <w:rsid w:val="00847E95"/>
    <w:rsid w:val="00853F1D"/>
    <w:rsid w:val="00854C1F"/>
    <w:rsid w:val="00866AB9"/>
    <w:rsid w:val="008704A5"/>
    <w:rsid w:val="008714CE"/>
    <w:rsid w:val="00886FF1"/>
    <w:rsid w:val="008927CC"/>
    <w:rsid w:val="00893A5B"/>
    <w:rsid w:val="00897515"/>
    <w:rsid w:val="008A2DD4"/>
    <w:rsid w:val="008A3B1C"/>
    <w:rsid w:val="008B221A"/>
    <w:rsid w:val="008B6D76"/>
    <w:rsid w:val="008B6F95"/>
    <w:rsid w:val="008C339C"/>
    <w:rsid w:val="008C62DC"/>
    <w:rsid w:val="008D5A7F"/>
    <w:rsid w:val="008D7779"/>
    <w:rsid w:val="008E0269"/>
    <w:rsid w:val="008E212E"/>
    <w:rsid w:val="008E5AEA"/>
    <w:rsid w:val="008F0220"/>
    <w:rsid w:val="008F099A"/>
    <w:rsid w:val="0090160F"/>
    <w:rsid w:val="00901EC6"/>
    <w:rsid w:val="00903E62"/>
    <w:rsid w:val="009040C5"/>
    <w:rsid w:val="009103CD"/>
    <w:rsid w:val="00912761"/>
    <w:rsid w:val="009151A0"/>
    <w:rsid w:val="009156F9"/>
    <w:rsid w:val="009163D5"/>
    <w:rsid w:val="00916820"/>
    <w:rsid w:val="0092160C"/>
    <w:rsid w:val="009307D8"/>
    <w:rsid w:val="00932412"/>
    <w:rsid w:val="00934604"/>
    <w:rsid w:val="00936907"/>
    <w:rsid w:val="009434A2"/>
    <w:rsid w:val="00945F9B"/>
    <w:rsid w:val="009524E6"/>
    <w:rsid w:val="00955B31"/>
    <w:rsid w:val="00961B05"/>
    <w:rsid w:val="009701DF"/>
    <w:rsid w:val="00970578"/>
    <w:rsid w:val="009716E5"/>
    <w:rsid w:val="00975633"/>
    <w:rsid w:val="0098005E"/>
    <w:rsid w:val="00983D4B"/>
    <w:rsid w:val="00990B69"/>
    <w:rsid w:val="00994435"/>
    <w:rsid w:val="009949D2"/>
    <w:rsid w:val="009A0177"/>
    <w:rsid w:val="009A1EB9"/>
    <w:rsid w:val="009B1511"/>
    <w:rsid w:val="009B3382"/>
    <w:rsid w:val="009B5920"/>
    <w:rsid w:val="009B5D2F"/>
    <w:rsid w:val="009C0C61"/>
    <w:rsid w:val="009C7C28"/>
    <w:rsid w:val="009D30DF"/>
    <w:rsid w:val="009D6CC2"/>
    <w:rsid w:val="009F00D1"/>
    <w:rsid w:val="009F2987"/>
    <w:rsid w:val="009F2A50"/>
    <w:rsid w:val="009F36CD"/>
    <w:rsid w:val="009F649C"/>
    <w:rsid w:val="00A01B34"/>
    <w:rsid w:val="00A0601F"/>
    <w:rsid w:val="00A06D5B"/>
    <w:rsid w:val="00A11687"/>
    <w:rsid w:val="00A123FF"/>
    <w:rsid w:val="00A172BB"/>
    <w:rsid w:val="00A23238"/>
    <w:rsid w:val="00A240FB"/>
    <w:rsid w:val="00A2413B"/>
    <w:rsid w:val="00A257E4"/>
    <w:rsid w:val="00A30104"/>
    <w:rsid w:val="00A315B4"/>
    <w:rsid w:val="00A33E78"/>
    <w:rsid w:val="00A35E75"/>
    <w:rsid w:val="00A4573D"/>
    <w:rsid w:val="00A45D4C"/>
    <w:rsid w:val="00A47FAB"/>
    <w:rsid w:val="00A51B9E"/>
    <w:rsid w:val="00A55B91"/>
    <w:rsid w:val="00A56D9F"/>
    <w:rsid w:val="00A60AD6"/>
    <w:rsid w:val="00A61F6B"/>
    <w:rsid w:val="00A645AA"/>
    <w:rsid w:val="00A64832"/>
    <w:rsid w:val="00A6730B"/>
    <w:rsid w:val="00A70298"/>
    <w:rsid w:val="00A72B95"/>
    <w:rsid w:val="00A74B2A"/>
    <w:rsid w:val="00A763B2"/>
    <w:rsid w:val="00A77EF8"/>
    <w:rsid w:val="00A8193F"/>
    <w:rsid w:val="00A8254D"/>
    <w:rsid w:val="00A82FBC"/>
    <w:rsid w:val="00A83831"/>
    <w:rsid w:val="00A84C9C"/>
    <w:rsid w:val="00A87EB7"/>
    <w:rsid w:val="00A94FC3"/>
    <w:rsid w:val="00A96D76"/>
    <w:rsid w:val="00A978D8"/>
    <w:rsid w:val="00AA367C"/>
    <w:rsid w:val="00AA4F02"/>
    <w:rsid w:val="00AB2EEF"/>
    <w:rsid w:val="00AB49BD"/>
    <w:rsid w:val="00AB4D8A"/>
    <w:rsid w:val="00AB6513"/>
    <w:rsid w:val="00AC358F"/>
    <w:rsid w:val="00AC5CD3"/>
    <w:rsid w:val="00AD3F59"/>
    <w:rsid w:val="00AD51CE"/>
    <w:rsid w:val="00AE3228"/>
    <w:rsid w:val="00AE509A"/>
    <w:rsid w:val="00AE5338"/>
    <w:rsid w:val="00AF60D3"/>
    <w:rsid w:val="00AF7985"/>
    <w:rsid w:val="00B006E2"/>
    <w:rsid w:val="00B00753"/>
    <w:rsid w:val="00B07F2F"/>
    <w:rsid w:val="00B13435"/>
    <w:rsid w:val="00B16159"/>
    <w:rsid w:val="00B27915"/>
    <w:rsid w:val="00B318BB"/>
    <w:rsid w:val="00B342E2"/>
    <w:rsid w:val="00B362DF"/>
    <w:rsid w:val="00B3662A"/>
    <w:rsid w:val="00B36EAE"/>
    <w:rsid w:val="00B4251A"/>
    <w:rsid w:val="00B433FB"/>
    <w:rsid w:val="00B46309"/>
    <w:rsid w:val="00B517DA"/>
    <w:rsid w:val="00B52BBF"/>
    <w:rsid w:val="00B53456"/>
    <w:rsid w:val="00B5365A"/>
    <w:rsid w:val="00B542BE"/>
    <w:rsid w:val="00B56A83"/>
    <w:rsid w:val="00B57FB9"/>
    <w:rsid w:val="00B6179F"/>
    <w:rsid w:val="00B61F1E"/>
    <w:rsid w:val="00B62D17"/>
    <w:rsid w:val="00B63DB1"/>
    <w:rsid w:val="00B655AB"/>
    <w:rsid w:val="00B67BAB"/>
    <w:rsid w:val="00B67D2C"/>
    <w:rsid w:val="00B73B23"/>
    <w:rsid w:val="00B751B1"/>
    <w:rsid w:val="00B753EC"/>
    <w:rsid w:val="00B81122"/>
    <w:rsid w:val="00B9094D"/>
    <w:rsid w:val="00B9358E"/>
    <w:rsid w:val="00B94196"/>
    <w:rsid w:val="00B96BF5"/>
    <w:rsid w:val="00BA3386"/>
    <w:rsid w:val="00BA711E"/>
    <w:rsid w:val="00BA7FB9"/>
    <w:rsid w:val="00BB30BE"/>
    <w:rsid w:val="00BB379F"/>
    <w:rsid w:val="00BB521E"/>
    <w:rsid w:val="00BB567E"/>
    <w:rsid w:val="00BC2760"/>
    <w:rsid w:val="00BC2E54"/>
    <w:rsid w:val="00BC4C47"/>
    <w:rsid w:val="00BC504E"/>
    <w:rsid w:val="00BC52E4"/>
    <w:rsid w:val="00BD0692"/>
    <w:rsid w:val="00BD21CB"/>
    <w:rsid w:val="00BD251B"/>
    <w:rsid w:val="00BE04A6"/>
    <w:rsid w:val="00BE1749"/>
    <w:rsid w:val="00BE2A4B"/>
    <w:rsid w:val="00BF14A2"/>
    <w:rsid w:val="00BF4FB7"/>
    <w:rsid w:val="00C01C0F"/>
    <w:rsid w:val="00C01F18"/>
    <w:rsid w:val="00C02D8F"/>
    <w:rsid w:val="00C1100F"/>
    <w:rsid w:val="00C11571"/>
    <w:rsid w:val="00C14BEB"/>
    <w:rsid w:val="00C17216"/>
    <w:rsid w:val="00C20824"/>
    <w:rsid w:val="00C21FD1"/>
    <w:rsid w:val="00C22040"/>
    <w:rsid w:val="00C22DF1"/>
    <w:rsid w:val="00C25CF4"/>
    <w:rsid w:val="00C25FF3"/>
    <w:rsid w:val="00C3081A"/>
    <w:rsid w:val="00C41AD9"/>
    <w:rsid w:val="00C43C3D"/>
    <w:rsid w:val="00C44AC5"/>
    <w:rsid w:val="00C535C4"/>
    <w:rsid w:val="00C60DA9"/>
    <w:rsid w:val="00C61C85"/>
    <w:rsid w:val="00C74109"/>
    <w:rsid w:val="00C74286"/>
    <w:rsid w:val="00C758D5"/>
    <w:rsid w:val="00C75965"/>
    <w:rsid w:val="00C77B25"/>
    <w:rsid w:val="00C81178"/>
    <w:rsid w:val="00C84014"/>
    <w:rsid w:val="00C840CA"/>
    <w:rsid w:val="00C84851"/>
    <w:rsid w:val="00C8506A"/>
    <w:rsid w:val="00C8708D"/>
    <w:rsid w:val="00C87878"/>
    <w:rsid w:val="00C91FDE"/>
    <w:rsid w:val="00C9200F"/>
    <w:rsid w:val="00C92EE4"/>
    <w:rsid w:val="00C93DDA"/>
    <w:rsid w:val="00C95789"/>
    <w:rsid w:val="00CA043B"/>
    <w:rsid w:val="00CA06F5"/>
    <w:rsid w:val="00CA4D5A"/>
    <w:rsid w:val="00CA51EE"/>
    <w:rsid w:val="00CA7744"/>
    <w:rsid w:val="00CA77DD"/>
    <w:rsid w:val="00CB25E5"/>
    <w:rsid w:val="00CB7CF4"/>
    <w:rsid w:val="00CC2C4C"/>
    <w:rsid w:val="00CC6E70"/>
    <w:rsid w:val="00CD4482"/>
    <w:rsid w:val="00CD5095"/>
    <w:rsid w:val="00CD7CA8"/>
    <w:rsid w:val="00CE1D69"/>
    <w:rsid w:val="00CE6F2D"/>
    <w:rsid w:val="00CF4B9A"/>
    <w:rsid w:val="00CF5AA5"/>
    <w:rsid w:val="00CF744D"/>
    <w:rsid w:val="00D00779"/>
    <w:rsid w:val="00D02804"/>
    <w:rsid w:val="00D04875"/>
    <w:rsid w:val="00D07E58"/>
    <w:rsid w:val="00D1110D"/>
    <w:rsid w:val="00D15582"/>
    <w:rsid w:val="00D21A8C"/>
    <w:rsid w:val="00D23653"/>
    <w:rsid w:val="00D26547"/>
    <w:rsid w:val="00D26551"/>
    <w:rsid w:val="00D35CA7"/>
    <w:rsid w:val="00D36527"/>
    <w:rsid w:val="00D438D7"/>
    <w:rsid w:val="00D47C67"/>
    <w:rsid w:val="00D522ED"/>
    <w:rsid w:val="00D526E3"/>
    <w:rsid w:val="00D55A3D"/>
    <w:rsid w:val="00D5677A"/>
    <w:rsid w:val="00D5728C"/>
    <w:rsid w:val="00D578C3"/>
    <w:rsid w:val="00D601E2"/>
    <w:rsid w:val="00D65082"/>
    <w:rsid w:val="00D671B7"/>
    <w:rsid w:val="00D72142"/>
    <w:rsid w:val="00D73CF4"/>
    <w:rsid w:val="00D83EF7"/>
    <w:rsid w:val="00D85536"/>
    <w:rsid w:val="00D85761"/>
    <w:rsid w:val="00D87526"/>
    <w:rsid w:val="00D905ED"/>
    <w:rsid w:val="00D9099F"/>
    <w:rsid w:val="00D95E9F"/>
    <w:rsid w:val="00D96925"/>
    <w:rsid w:val="00DA10C9"/>
    <w:rsid w:val="00DA6284"/>
    <w:rsid w:val="00DA6815"/>
    <w:rsid w:val="00DA722C"/>
    <w:rsid w:val="00DB286A"/>
    <w:rsid w:val="00DB2F99"/>
    <w:rsid w:val="00DB337D"/>
    <w:rsid w:val="00DB3715"/>
    <w:rsid w:val="00DB4F8C"/>
    <w:rsid w:val="00DB5602"/>
    <w:rsid w:val="00DB59D3"/>
    <w:rsid w:val="00DB6036"/>
    <w:rsid w:val="00DB7FDF"/>
    <w:rsid w:val="00DD1AF6"/>
    <w:rsid w:val="00DD4FD5"/>
    <w:rsid w:val="00DD65D8"/>
    <w:rsid w:val="00DD6D66"/>
    <w:rsid w:val="00DD744E"/>
    <w:rsid w:val="00DD7835"/>
    <w:rsid w:val="00DE0E93"/>
    <w:rsid w:val="00DE3069"/>
    <w:rsid w:val="00DE4872"/>
    <w:rsid w:val="00DE739F"/>
    <w:rsid w:val="00DF09F5"/>
    <w:rsid w:val="00DF206B"/>
    <w:rsid w:val="00DF2FB4"/>
    <w:rsid w:val="00DF4C09"/>
    <w:rsid w:val="00DF6C6C"/>
    <w:rsid w:val="00DF6FEB"/>
    <w:rsid w:val="00DF7D10"/>
    <w:rsid w:val="00E06884"/>
    <w:rsid w:val="00E10941"/>
    <w:rsid w:val="00E1208C"/>
    <w:rsid w:val="00E14066"/>
    <w:rsid w:val="00E14201"/>
    <w:rsid w:val="00E1713D"/>
    <w:rsid w:val="00E2776C"/>
    <w:rsid w:val="00E3034C"/>
    <w:rsid w:val="00E3550D"/>
    <w:rsid w:val="00E361C0"/>
    <w:rsid w:val="00E37F3E"/>
    <w:rsid w:val="00E42F52"/>
    <w:rsid w:val="00E43406"/>
    <w:rsid w:val="00E45FF5"/>
    <w:rsid w:val="00E47012"/>
    <w:rsid w:val="00E473D8"/>
    <w:rsid w:val="00E607C1"/>
    <w:rsid w:val="00E6268D"/>
    <w:rsid w:val="00E671A7"/>
    <w:rsid w:val="00E72D98"/>
    <w:rsid w:val="00E800B1"/>
    <w:rsid w:val="00E81A96"/>
    <w:rsid w:val="00E8304C"/>
    <w:rsid w:val="00E86CD5"/>
    <w:rsid w:val="00E92345"/>
    <w:rsid w:val="00E94BEE"/>
    <w:rsid w:val="00EA0F81"/>
    <w:rsid w:val="00EA5AB2"/>
    <w:rsid w:val="00EB1451"/>
    <w:rsid w:val="00EB6DB8"/>
    <w:rsid w:val="00EB6DC6"/>
    <w:rsid w:val="00EC1AF7"/>
    <w:rsid w:val="00EC2094"/>
    <w:rsid w:val="00ED20E3"/>
    <w:rsid w:val="00ED2316"/>
    <w:rsid w:val="00ED370B"/>
    <w:rsid w:val="00ED43C6"/>
    <w:rsid w:val="00ED6B4D"/>
    <w:rsid w:val="00EE0B5E"/>
    <w:rsid w:val="00EE3711"/>
    <w:rsid w:val="00EF0415"/>
    <w:rsid w:val="00EF04F8"/>
    <w:rsid w:val="00EF7465"/>
    <w:rsid w:val="00F03D93"/>
    <w:rsid w:val="00F053B3"/>
    <w:rsid w:val="00F05F40"/>
    <w:rsid w:val="00F06D94"/>
    <w:rsid w:val="00F109A5"/>
    <w:rsid w:val="00F12DA2"/>
    <w:rsid w:val="00F14890"/>
    <w:rsid w:val="00F152B7"/>
    <w:rsid w:val="00F22CE3"/>
    <w:rsid w:val="00F23348"/>
    <w:rsid w:val="00F26F75"/>
    <w:rsid w:val="00F27D9C"/>
    <w:rsid w:val="00F34316"/>
    <w:rsid w:val="00F35A95"/>
    <w:rsid w:val="00F36C11"/>
    <w:rsid w:val="00F40DFC"/>
    <w:rsid w:val="00F437FA"/>
    <w:rsid w:val="00F4560F"/>
    <w:rsid w:val="00F45D20"/>
    <w:rsid w:val="00F4744C"/>
    <w:rsid w:val="00F5236A"/>
    <w:rsid w:val="00F528A8"/>
    <w:rsid w:val="00F62C28"/>
    <w:rsid w:val="00F63A18"/>
    <w:rsid w:val="00F64C5E"/>
    <w:rsid w:val="00F65CE1"/>
    <w:rsid w:val="00F660CE"/>
    <w:rsid w:val="00F73DC0"/>
    <w:rsid w:val="00F745F0"/>
    <w:rsid w:val="00F766B1"/>
    <w:rsid w:val="00F76F38"/>
    <w:rsid w:val="00F77C3E"/>
    <w:rsid w:val="00F81146"/>
    <w:rsid w:val="00F8394D"/>
    <w:rsid w:val="00F84C9A"/>
    <w:rsid w:val="00F86A43"/>
    <w:rsid w:val="00F91320"/>
    <w:rsid w:val="00F91FDE"/>
    <w:rsid w:val="00F9390B"/>
    <w:rsid w:val="00F939F6"/>
    <w:rsid w:val="00F94C1B"/>
    <w:rsid w:val="00FA1A0B"/>
    <w:rsid w:val="00FA5D68"/>
    <w:rsid w:val="00FA779E"/>
    <w:rsid w:val="00FB00B2"/>
    <w:rsid w:val="00FB226B"/>
    <w:rsid w:val="00FB2F00"/>
    <w:rsid w:val="00FB4441"/>
    <w:rsid w:val="00FB4C17"/>
    <w:rsid w:val="00FB5FAA"/>
    <w:rsid w:val="00FB61C6"/>
    <w:rsid w:val="00FC2BF8"/>
    <w:rsid w:val="00FC4B81"/>
    <w:rsid w:val="00FC5ABD"/>
    <w:rsid w:val="00FC79D8"/>
    <w:rsid w:val="00FD197A"/>
    <w:rsid w:val="00FD3026"/>
    <w:rsid w:val="00FD372D"/>
    <w:rsid w:val="00FD62E2"/>
    <w:rsid w:val="00FD6ED2"/>
    <w:rsid w:val="00FD71D9"/>
    <w:rsid w:val="00FD786D"/>
    <w:rsid w:val="00FE339F"/>
    <w:rsid w:val="00FE55AD"/>
    <w:rsid w:val="00FE623F"/>
    <w:rsid w:val="00FF0BB7"/>
    <w:rsid w:val="00FF0FB3"/>
    <w:rsid w:val="00FF14E1"/>
    <w:rsid w:val="00FF611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97EA"/>
  <w15:chartTrackingRefBased/>
  <w15:docId w15:val="{7BDB7E8C-352C-4050-BBBB-3F47F98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Cs/>
        <w:color w:val="404040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95"/>
    <w:pPr>
      <w:jc w:val="left"/>
    </w:pPr>
    <w:rPr>
      <w:rFonts w:eastAsia="Times New Roman"/>
      <w:bCs w:val="0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3D93"/>
    <w:pPr>
      <w:tabs>
        <w:tab w:val="center" w:pos="4680"/>
        <w:tab w:val="right" w:pos="9360"/>
      </w:tabs>
    </w:pPr>
    <w:rPr>
      <w:bCs/>
      <w:sz w:val="18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F03D93"/>
    <w:rPr>
      <w:color w:val="auto"/>
      <w:sz w:val="18"/>
      <w:szCs w:val="22"/>
      <w:lang w:val="sr-Cyrl-CS"/>
    </w:rPr>
  </w:style>
  <w:style w:type="table" w:styleId="TableGrid">
    <w:name w:val="Table Grid"/>
    <w:basedOn w:val="TableNormal"/>
    <w:uiPriority w:val="39"/>
    <w:rsid w:val="003D6295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65A"/>
    <w:rPr>
      <w:rFonts w:eastAsia="Times New Roman"/>
      <w:bCs w:val="0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65A"/>
    <w:rPr>
      <w:rFonts w:eastAsia="Times New Roman"/>
      <w:b/>
      <w:bCs/>
      <w:color w:val="auto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5A"/>
    <w:rPr>
      <w:rFonts w:ascii="Segoe UI" w:eastAsia="Times New Roman" w:hAnsi="Segoe UI" w:cs="Segoe UI"/>
      <w:bCs w:val="0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3E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E94"/>
    <w:rPr>
      <w:rFonts w:eastAsia="Times New Roman"/>
      <w:bCs w:val="0"/>
      <w:color w:val="auto"/>
      <w:lang w:val="en-US"/>
    </w:rPr>
  </w:style>
  <w:style w:type="character" w:customStyle="1" w:styleId="pocetak-clanka">
    <w:name w:val="pocetak-clanka"/>
    <w:basedOn w:val="DefaultParagraphFont"/>
    <w:rsid w:val="003C2611"/>
  </w:style>
  <w:style w:type="paragraph" w:styleId="Revision">
    <w:name w:val="Revision"/>
    <w:hidden/>
    <w:uiPriority w:val="99"/>
    <w:semiHidden/>
    <w:rsid w:val="007477D6"/>
    <w:pPr>
      <w:jc w:val="left"/>
    </w:pPr>
    <w:rPr>
      <w:rFonts w:eastAsia="Times New Roman"/>
      <w:bCs w:val="0"/>
      <w:color w:val="auto"/>
      <w:lang w:val="en-US"/>
    </w:rPr>
  </w:style>
  <w:style w:type="paragraph" w:customStyle="1" w:styleId="Odstavek">
    <w:name w:val="Odstavek"/>
    <w:basedOn w:val="Normal"/>
    <w:link w:val="OdstavekZnak"/>
    <w:qFormat/>
    <w:rsid w:val="004B604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B6041"/>
    <w:rPr>
      <w:rFonts w:ascii="Arial" w:eastAsia="Times New Roman" w:hAnsi="Arial" w:cs="Arial"/>
      <w:bCs w:val="0"/>
      <w:color w:val="auto"/>
      <w:sz w:val="22"/>
      <w:szCs w:val="22"/>
      <w:lang w:val="sl-SI" w:eastAsia="sl-SI"/>
    </w:rPr>
  </w:style>
  <w:style w:type="paragraph" w:customStyle="1" w:styleId="len">
    <w:name w:val="Člen"/>
    <w:basedOn w:val="Normal"/>
    <w:link w:val="lenZnak"/>
    <w:qFormat/>
    <w:rsid w:val="002D0F93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val="sl-SI" w:eastAsia="sl-SI"/>
    </w:rPr>
  </w:style>
  <w:style w:type="character" w:customStyle="1" w:styleId="lenZnak">
    <w:name w:val="Člen Znak"/>
    <w:link w:val="len"/>
    <w:rsid w:val="002D0F93"/>
    <w:rPr>
      <w:rFonts w:ascii="Arial" w:eastAsia="Times New Roman" w:hAnsi="Arial" w:cs="Arial"/>
      <w:b/>
      <w:bCs w:val="0"/>
      <w:color w:val="auto"/>
      <w:sz w:val="22"/>
      <w:szCs w:val="22"/>
      <w:lang w:val="sl-SI" w:eastAsia="sl-SI"/>
    </w:rPr>
  </w:style>
  <w:style w:type="paragraph" w:customStyle="1" w:styleId="lennaslov">
    <w:name w:val="Člen_naslov"/>
    <w:basedOn w:val="len"/>
    <w:qFormat/>
    <w:rsid w:val="002D0F93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7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20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7853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3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B271A-B4EC-4286-A6E4-8F23EBFC0B3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B981-EA18-4A44-A708-23169CA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5780</Words>
  <Characters>32951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Avramović SRPNA</dc:creator>
  <cp:keywords/>
  <dc:description/>
  <cp:lastModifiedBy>I. Avramović SRPNA</cp:lastModifiedBy>
  <cp:revision>6</cp:revision>
  <cp:lastPrinted>2021-04-12T06:35:00Z</cp:lastPrinted>
  <dcterms:created xsi:type="dcterms:W3CDTF">2021-04-14T06:45:00Z</dcterms:created>
  <dcterms:modified xsi:type="dcterms:W3CDTF">2021-04-14T07:12:00Z</dcterms:modified>
</cp:coreProperties>
</file>