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131AE3" w14:textId="77777777" w:rsidR="00B220BF" w:rsidRPr="00DD00DA" w:rsidRDefault="00B220BF" w:rsidP="00B220BF">
      <w:pPr>
        <w:pStyle w:val="HeadCir"/>
        <w:jc w:val="center"/>
        <w:rPr>
          <w:rFonts w:ascii="Calibri" w:hAnsi="Calibri" w:cs="Calibri"/>
          <w:b/>
          <w:spacing w:val="100"/>
          <w:sz w:val="32"/>
          <w:szCs w:val="28"/>
          <w:lang w:val="sr-Cyrl-CS"/>
        </w:rPr>
      </w:pPr>
      <w:r w:rsidRPr="00DD00DA">
        <w:rPr>
          <w:rFonts w:ascii="Calibri" w:hAnsi="Calibri" w:cs="Calibri"/>
          <w:b/>
          <w:spacing w:val="100"/>
          <w:sz w:val="32"/>
          <w:szCs w:val="28"/>
          <w:lang w:val="sr-Cyrl-CS"/>
        </w:rPr>
        <w:t>ИЗ</w:t>
      </w:r>
      <w:r w:rsidRPr="00DD00DA">
        <w:rPr>
          <w:rFonts w:ascii="Calibri" w:hAnsi="Calibri" w:cs="Calibri"/>
          <w:b/>
          <w:spacing w:val="100"/>
          <w:sz w:val="32"/>
          <w:szCs w:val="28"/>
          <w:lang w:val="sr-Cyrl-RS"/>
        </w:rPr>
        <w:t>В</w:t>
      </w:r>
      <w:r w:rsidRPr="00DD00DA">
        <w:rPr>
          <w:rFonts w:ascii="Calibri" w:hAnsi="Calibri" w:cs="Calibri"/>
          <w:b/>
          <w:spacing w:val="100"/>
          <w:sz w:val="32"/>
          <w:szCs w:val="28"/>
          <w:lang w:val="sr-Cyrl-CS"/>
        </w:rPr>
        <w:t>ЕШТАЈ</w:t>
      </w:r>
    </w:p>
    <w:p w14:paraId="1FFB4956" w14:textId="77777777" w:rsidR="00B220BF" w:rsidRDefault="00B220BF" w:rsidP="00B220BF">
      <w:pPr>
        <w:pStyle w:val="HeadCir"/>
        <w:jc w:val="left"/>
        <w:rPr>
          <w:rFonts w:ascii="Calibri" w:hAnsi="Calibri" w:cs="Calibri"/>
          <w:sz w:val="24"/>
          <w:szCs w:val="24"/>
          <w:lang w:val="sr-Cyrl-RS"/>
        </w:rPr>
      </w:pPr>
    </w:p>
    <w:p w14:paraId="0CEE0AC3" w14:textId="77777777" w:rsidR="007E270E" w:rsidRPr="00B72B5E" w:rsidRDefault="007E270E" w:rsidP="007E270E">
      <w:pPr>
        <w:pStyle w:val="HeadCir"/>
        <w:jc w:val="left"/>
        <w:rPr>
          <w:rFonts w:ascii="Calibri" w:hAnsi="Calibri" w:cs="Calibri"/>
          <w:sz w:val="24"/>
          <w:szCs w:val="24"/>
          <w:lang w:val="sr-Cyrl-CS"/>
        </w:rPr>
      </w:pPr>
    </w:p>
    <w:p w14:paraId="231F9CEE" w14:textId="77777777" w:rsidR="007E270E" w:rsidRPr="00A35B41" w:rsidRDefault="007E270E" w:rsidP="007E270E">
      <w:pPr>
        <w:pStyle w:val="HeadCir"/>
        <w:jc w:val="left"/>
        <w:rPr>
          <w:rFonts w:ascii="Cambria" w:hAnsi="Cambria" w:cs="Calibri"/>
          <w:i/>
          <w:color w:val="595959"/>
          <w:sz w:val="20"/>
          <w:lang w:val="sr-Cyrl-CS"/>
        </w:rPr>
      </w:pPr>
      <w:r w:rsidRPr="00A35B41">
        <w:rPr>
          <w:rFonts w:ascii="Cambria" w:hAnsi="Cambria" w:cs="Calibri"/>
          <w:i/>
          <w:color w:val="595959"/>
          <w:sz w:val="20"/>
          <w:lang w:val="sr-Cyrl-CS"/>
        </w:rPr>
        <w:t xml:space="preserve">Подаци о </w:t>
      </w:r>
      <w:r w:rsidRPr="00A35B41">
        <w:rPr>
          <w:rFonts w:ascii="Cambria" w:hAnsi="Cambria" w:cs="Calibri"/>
          <w:i/>
          <w:color w:val="595959"/>
          <w:sz w:val="20"/>
          <w:lang w:val="sr-Cyrl-RS"/>
        </w:rPr>
        <w:t xml:space="preserve">скупу </w:t>
      </w:r>
      <w:r w:rsidRPr="00A35B41">
        <w:rPr>
          <w:rFonts w:ascii="Cambria" w:hAnsi="Cambria" w:cs="Calibri"/>
          <w:i/>
          <w:color w:val="595959"/>
          <w:sz w:val="20"/>
          <w:lang w:val="sr-Cyrl-CS"/>
        </w:rPr>
        <w:t>МААЕ</w:t>
      </w:r>
    </w:p>
    <w:tbl>
      <w:tblPr>
        <w:tblW w:w="9464" w:type="dxa"/>
        <w:tblBorders>
          <w:top w:val="single" w:sz="8" w:space="0" w:color="000000"/>
          <w:bottom w:val="single" w:sz="8" w:space="0" w:color="000000"/>
          <w:insideH w:val="single" w:sz="8" w:space="0" w:color="000000"/>
        </w:tblBorders>
        <w:tblLook w:val="04A0" w:firstRow="1" w:lastRow="0" w:firstColumn="1" w:lastColumn="0" w:noHBand="0" w:noVBand="1"/>
      </w:tblPr>
      <w:tblGrid>
        <w:gridCol w:w="2943"/>
        <w:gridCol w:w="6521"/>
      </w:tblGrid>
      <w:tr w:rsidR="007E270E" w:rsidRPr="00490032" w14:paraId="48DE62B9" w14:textId="77777777" w:rsidTr="00F36498">
        <w:tc>
          <w:tcPr>
            <w:tcW w:w="2943" w:type="dxa"/>
            <w:tcBorders>
              <w:top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ED411E2" w14:textId="77777777" w:rsidR="007E270E" w:rsidRPr="008D5540" w:rsidRDefault="007E270E" w:rsidP="00F36498">
            <w:pPr>
              <w:pStyle w:val="HeadCir"/>
              <w:jc w:val="left"/>
              <w:rPr>
                <w:rFonts w:ascii="Calibri" w:hAnsi="Calibri" w:cs="Calibri"/>
                <w:b/>
                <w:bCs/>
                <w:color w:val="000000"/>
                <w:sz w:val="20"/>
                <w:lang w:val="sr-Cyrl-CS"/>
              </w:rPr>
            </w:pPr>
            <w:r w:rsidRPr="00F31294">
              <w:rPr>
                <w:rFonts w:ascii="Calibri" w:hAnsi="Calibri" w:cs="Calibri"/>
                <w:b/>
                <w:bCs/>
                <w:color w:val="000000"/>
                <w:sz w:val="20"/>
                <w:lang w:val="sr-Cyrl-CS"/>
              </w:rPr>
              <w:t xml:space="preserve">Шифра </w:t>
            </w:r>
            <w:r w:rsidRPr="00F31294">
              <w:rPr>
                <w:rFonts w:ascii="Calibri" w:hAnsi="Calibri" w:cs="Calibri"/>
                <w:b/>
                <w:bCs/>
                <w:color w:val="000000"/>
                <w:sz w:val="20"/>
                <w:lang w:val="sr-Cyrl-RS"/>
              </w:rPr>
              <w:t>скупа</w:t>
            </w:r>
            <w:r w:rsidRPr="008D5540">
              <w:rPr>
                <w:rFonts w:ascii="Calibri" w:hAnsi="Calibri" w:cs="Calibri"/>
                <w:b/>
                <w:bCs/>
                <w:color w:val="000000"/>
                <w:sz w:val="20"/>
                <w:lang w:val="sr-Cyrl-CS"/>
              </w:rPr>
              <w:br/>
            </w:r>
            <w:r w:rsidRPr="009567AC">
              <w:rPr>
                <w:rFonts w:ascii="Calibri" w:hAnsi="Calibri" w:cs="Calibri"/>
                <w:bCs/>
                <w:i/>
                <w:sz w:val="18"/>
                <w:szCs w:val="18"/>
                <w:lang w:val="sr-Cyrl-CS"/>
              </w:rPr>
              <w:t>(</w:t>
            </w:r>
            <w:r>
              <w:rPr>
                <w:rFonts w:ascii="Calibri" w:hAnsi="Calibri" w:cs="Calibri"/>
                <w:bCs/>
                <w:i/>
                <w:sz w:val="18"/>
                <w:szCs w:val="18"/>
                <w:lang w:val="sr-Cyrl-CS"/>
              </w:rPr>
              <w:t xml:space="preserve">преузети </w:t>
            </w:r>
            <w:r w:rsidRPr="009567AC">
              <w:rPr>
                <w:rFonts w:ascii="Calibri" w:hAnsi="Calibri" w:cs="Calibri"/>
                <w:bCs/>
                <w:i/>
                <w:sz w:val="18"/>
                <w:szCs w:val="18"/>
                <w:lang w:val="sr-Cyrl-CS"/>
              </w:rPr>
              <w:t>из позивног писма</w:t>
            </w:r>
            <w:r w:rsidRPr="008D5540">
              <w:rPr>
                <w:rFonts w:ascii="Calibri" w:hAnsi="Calibri" w:cs="Calibri"/>
                <w:bCs/>
                <w:i/>
                <w:sz w:val="18"/>
                <w:szCs w:val="18"/>
                <w:lang w:val="sr-Cyrl-CS"/>
              </w:rPr>
              <w:t xml:space="preserve">, </w:t>
            </w:r>
            <w:r>
              <w:rPr>
                <w:rFonts w:ascii="Calibri" w:hAnsi="Calibri" w:cs="Calibri"/>
                <w:bCs/>
                <w:i/>
                <w:sz w:val="18"/>
                <w:szCs w:val="18"/>
                <w:lang w:val="sr-Cyrl-RS"/>
              </w:rPr>
              <w:t xml:space="preserve">то су ознаке типа </w:t>
            </w:r>
            <w:r>
              <w:rPr>
                <w:rFonts w:ascii="Calibri" w:hAnsi="Calibri" w:cs="Calibri"/>
                <w:bCs/>
                <w:i/>
                <w:sz w:val="18"/>
                <w:szCs w:val="18"/>
                <w:lang w:val="nb-NO"/>
              </w:rPr>
              <w:t>J</w:t>
            </w:r>
            <w:r w:rsidRPr="008D5540">
              <w:rPr>
                <w:rFonts w:ascii="Calibri" w:hAnsi="Calibri" w:cs="Calibri"/>
                <w:bCs/>
                <w:i/>
                <w:sz w:val="18"/>
                <w:szCs w:val="18"/>
                <w:lang w:val="sr-Cyrl-CS"/>
              </w:rPr>
              <w:t>0-</w:t>
            </w:r>
            <w:r>
              <w:rPr>
                <w:rFonts w:ascii="Calibri" w:hAnsi="Calibri" w:cs="Calibri"/>
                <w:bCs/>
                <w:i/>
                <w:sz w:val="18"/>
                <w:szCs w:val="18"/>
                <w:lang w:val="nb-NO"/>
              </w:rPr>
              <w:t>TM</w:t>
            </w:r>
            <w:r w:rsidRPr="008D5540">
              <w:rPr>
                <w:rFonts w:ascii="Calibri" w:hAnsi="Calibri" w:cs="Calibri"/>
                <w:bCs/>
                <w:i/>
                <w:sz w:val="18"/>
                <w:szCs w:val="18"/>
                <w:lang w:val="sr-Cyrl-CS"/>
              </w:rPr>
              <w:t>-43556</w:t>
            </w:r>
            <w:r w:rsidRPr="009567AC">
              <w:rPr>
                <w:rFonts w:ascii="Calibri" w:hAnsi="Calibri" w:cs="Calibri"/>
                <w:bCs/>
                <w:i/>
                <w:sz w:val="18"/>
                <w:szCs w:val="18"/>
                <w:lang w:val="sr-Cyrl-CS"/>
              </w:rPr>
              <w:t>)</w:t>
            </w:r>
          </w:p>
        </w:tc>
        <w:tc>
          <w:tcPr>
            <w:tcW w:w="6521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</w:tcBorders>
            <w:shd w:val="clear" w:color="auto" w:fill="FDE9D9" w:themeFill="accent6" w:themeFillTint="33"/>
            <w:vAlign w:val="center"/>
          </w:tcPr>
          <w:p w14:paraId="78BEC026" w14:textId="530B1102" w:rsidR="007E270E" w:rsidRPr="007E270E" w:rsidRDefault="007E270E" w:rsidP="007E270E">
            <w:pPr>
              <w:pStyle w:val="HeadCir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E270E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EVT1701960</w:t>
            </w:r>
            <w:r w:rsidRPr="007E270E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fldChar w:fldCharType="begin"/>
            </w:r>
            <w:r w:rsidRPr="007E270E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sr-Cyrl-CS"/>
              </w:rPr>
              <w:instrText xml:space="preserve"> </w:instrText>
            </w:r>
            <w:r w:rsidRPr="007E270E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instrText>AUTOTEXTLIST</w:instrText>
            </w:r>
            <w:r w:rsidRPr="007E270E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sr-Cyrl-CS"/>
              </w:rPr>
              <w:instrText xml:space="preserve">   \* </w:instrText>
            </w:r>
            <w:r w:rsidRPr="007E270E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instrText>MERGEFORMAT</w:instrText>
            </w:r>
            <w:r w:rsidRPr="007E270E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sr-Cyrl-CS"/>
              </w:rPr>
              <w:instrText xml:space="preserve"> </w:instrText>
            </w:r>
            <w:r w:rsidRPr="007E270E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fldChar w:fldCharType="end"/>
            </w:r>
            <w:r w:rsidRPr="007E270E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sr-Cyrl-CS"/>
              </w:rPr>
              <w:fldChar w:fldCharType="begin"/>
            </w:r>
            <w:r w:rsidRPr="007E270E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sr-Cyrl-CS"/>
              </w:rPr>
              <w:instrText xml:space="preserve"> COMMENTS   \* MERGEFORMAT </w:instrText>
            </w:r>
            <w:r w:rsidRPr="007E270E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sr-Cyrl-CS"/>
              </w:rPr>
              <w:fldChar w:fldCharType="end"/>
            </w:r>
            <w:r w:rsidRPr="007E270E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sr-Cyrl-CS"/>
              </w:rPr>
              <w:fldChar w:fldCharType="begin"/>
            </w:r>
            <w:r w:rsidRPr="007E270E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sr-Cyrl-CS"/>
              </w:rPr>
              <w:instrText xml:space="preserve"> FILLIN  \* MERGEFORMAT </w:instrText>
            </w:r>
            <w:r w:rsidRPr="007E270E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sr-Cyrl-CS"/>
              </w:rPr>
              <w:fldChar w:fldCharType="end"/>
            </w:r>
          </w:p>
        </w:tc>
      </w:tr>
      <w:tr w:rsidR="007E270E" w:rsidRPr="00490032" w14:paraId="03848CF4" w14:textId="77777777" w:rsidTr="00F36498">
        <w:tc>
          <w:tcPr>
            <w:tcW w:w="29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7E22DC" w14:textId="77777777" w:rsidR="007E270E" w:rsidRPr="0019785F" w:rsidRDefault="007E270E" w:rsidP="00F36498">
            <w:pPr>
              <w:pStyle w:val="HeadCir"/>
              <w:jc w:val="left"/>
              <w:rPr>
                <w:rFonts w:ascii="Calibri" w:hAnsi="Calibri" w:cs="Calibri"/>
                <w:b/>
                <w:bCs/>
                <w:sz w:val="20"/>
                <w:szCs w:val="18"/>
                <w:lang w:val="sr-Cyrl-CS"/>
              </w:rPr>
            </w:pPr>
            <w:r w:rsidRPr="00F31294">
              <w:rPr>
                <w:rFonts w:ascii="Calibri" w:hAnsi="Calibri" w:cs="Calibri"/>
                <w:b/>
                <w:bCs/>
                <w:sz w:val="20"/>
                <w:szCs w:val="18"/>
                <w:lang w:val="sr-Cyrl-CS"/>
              </w:rPr>
              <w:t>Назив скупа</w:t>
            </w:r>
          </w:p>
          <w:p w14:paraId="000C08A0" w14:textId="77777777" w:rsidR="007E270E" w:rsidRPr="0019785F" w:rsidRDefault="007E270E" w:rsidP="00F36498">
            <w:pPr>
              <w:pStyle w:val="HeadCir"/>
              <w:jc w:val="left"/>
              <w:rPr>
                <w:rFonts w:ascii="Calibri" w:hAnsi="Calibri" w:cs="Calibri"/>
                <w:b/>
                <w:bCs/>
                <w:sz w:val="20"/>
                <w:szCs w:val="18"/>
                <w:lang w:val="sr-Cyrl-CS"/>
              </w:rPr>
            </w:pPr>
            <w:r w:rsidRPr="009567AC">
              <w:rPr>
                <w:rFonts w:ascii="Calibri" w:hAnsi="Calibri" w:cs="Calibri"/>
                <w:bCs/>
                <w:i/>
                <w:sz w:val="18"/>
                <w:szCs w:val="18"/>
                <w:lang w:val="sr-Cyrl-CS"/>
              </w:rPr>
              <w:t>(</w:t>
            </w:r>
            <w:r>
              <w:rPr>
                <w:rFonts w:ascii="Calibri" w:hAnsi="Calibri" w:cs="Calibri"/>
                <w:bCs/>
                <w:i/>
                <w:sz w:val="18"/>
                <w:szCs w:val="18"/>
                <w:lang w:val="sr-Cyrl-CS"/>
              </w:rPr>
              <w:t xml:space="preserve">преузети </w:t>
            </w:r>
            <w:r w:rsidRPr="009567AC">
              <w:rPr>
                <w:rFonts w:ascii="Calibri" w:hAnsi="Calibri" w:cs="Calibri"/>
                <w:bCs/>
                <w:i/>
                <w:sz w:val="18"/>
                <w:szCs w:val="18"/>
                <w:lang w:val="sr-Cyrl-CS"/>
              </w:rPr>
              <w:t>из позивног писма)</w:t>
            </w:r>
          </w:p>
        </w:tc>
        <w:tc>
          <w:tcPr>
            <w:tcW w:w="65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2EE142" w14:textId="33A37EFF" w:rsidR="007E270E" w:rsidRPr="0019785F" w:rsidRDefault="007E270E" w:rsidP="00F36498">
            <w:pPr>
              <w:pStyle w:val="HeadCir"/>
              <w:jc w:val="left"/>
              <w:rPr>
                <w:rFonts w:ascii="Calibri" w:hAnsi="Calibri" w:cs="Calibri"/>
                <w:sz w:val="20"/>
                <w:lang w:val="sr-Cyrl-CS"/>
              </w:rPr>
            </w:pPr>
            <w:r>
              <w:rPr>
                <w:rFonts w:ascii="Calibri" w:hAnsi="Calibri" w:cs="Calibri"/>
                <w:sz w:val="20"/>
              </w:rPr>
              <w:t>Training Course on Environmental Monitoring and Mapping</w:t>
            </w:r>
          </w:p>
        </w:tc>
      </w:tr>
      <w:tr w:rsidR="007E270E" w:rsidRPr="00490032" w14:paraId="64EC63DA" w14:textId="77777777" w:rsidTr="00F36498">
        <w:tc>
          <w:tcPr>
            <w:tcW w:w="29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20164E" w14:textId="77777777" w:rsidR="007E270E" w:rsidRPr="0019785F" w:rsidRDefault="007E270E" w:rsidP="00F36498">
            <w:pPr>
              <w:pStyle w:val="HeadCir"/>
              <w:jc w:val="left"/>
              <w:rPr>
                <w:rFonts w:ascii="Calibri" w:hAnsi="Calibri" w:cs="Calibri"/>
                <w:b/>
                <w:bCs/>
                <w:sz w:val="20"/>
                <w:szCs w:val="18"/>
                <w:lang w:val="sr-Cyrl-CS"/>
              </w:rPr>
            </w:pPr>
            <w:r w:rsidRPr="00F31294">
              <w:rPr>
                <w:rFonts w:ascii="Calibri" w:hAnsi="Calibri" w:cs="Calibri"/>
                <w:b/>
                <w:bCs/>
                <w:sz w:val="20"/>
                <w:szCs w:val="18"/>
                <w:lang w:val="sr-Cyrl-CS"/>
              </w:rPr>
              <w:t>Врста скупа</w:t>
            </w:r>
          </w:p>
          <w:p w14:paraId="5D046183" w14:textId="77777777" w:rsidR="007E270E" w:rsidRPr="0019785F" w:rsidRDefault="007E270E" w:rsidP="00F36498">
            <w:pPr>
              <w:pStyle w:val="HeadCir"/>
              <w:jc w:val="left"/>
              <w:rPr>
                <w:rFonts w:ascii="Calibri" w:hAnsi="Calibri" w:cs="Calibri"/>
                <w:b/>
                <w:bCs/>
                <w:sz w:val="20"/>
                <w:szCs w:val="18"/>
                <w:lang w:val="sr-Cyrl-CS"/>
              </w:rPr>
            </w:pPr>
            <w:r w:rsidRPr="009567AC">
              <w:rPr>
                <w:rFonts w:ascii="Calibri" w:hAnsi="Calibri" w:cs="Calibri"/>
                <w:bCs/>
                <w:i/>
                <w:sz w:val="18"/>
                <w:szCs w:val="18"/>
                <w:lang w:val="sr-Cyrl-CS"/>
              </w:rPr>
              <w:t>(подвући тачан одговор)</w:t>
            </w:r>
          </w:p>
        </w:tc>
        <w:tc>
          <w:tcPr>
            <w:tcW w:w="65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1DBAC1" w14:textId="77777777" w:rsidR="007E270E" w:rsidRPr="004B2063" w:rsidRDefault="007E270E" w:rsidP="00F36498">
            <w:pPr>
              <w:pStyle w:val="HeadCir"/>
              <w:jc w:val="left"/>
              <w:rPr>
                <w:rFonts w:ascii="Calibri" w:hAnsi="Calibri" w:cs="Calibri"/>
                <w:sz w:val="20"/>
                <w:lang w:val="sr-Cyrl-CS"/>
              </w:rPr>
            </w:pPr>
            <w:r w:rsidRPr="004275B0">
              <w:rPr>
                <w:rFonts w:ascii="Calibri" w:hAnsi="Calibri" w:cs="Calibri"/>
                <w:b/>
                <w:sz w:val="20"/>
                <w:lang w:val="sr-Cyrl-RS"/>
              </w:rPr>
              <w:t>Састанак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(</w:t>
            </w:r>
            <w:r>
              <w:rPr>
                <w:rFonts w:ascii="Calibri" w:hAnsi="Calibri" w:cs="Calibri"/>
                <w:sz w:val="20"/>
                <w:lang w:val="nb-NO"/>
              </w:rPr>
              <w:t>T</w:t>
            </w:r>
            <w:r>
              <w:rPr>
                <w:rFonts w:ascii="Calibri" w:hAnsi="Calibri" w:cs="Calibri"/>
                <w:sz w:val="20"/>
                <w:lang w:val="sr-Latn-RS"/>
              </w:rPr>
              <w:t xml:space="preserve">M, PM)   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    </w:t>
            </w:r>
            <w:r>
              <w:rPr>
                <w:rFonts w:ascii="Calibri" w:hAnsi="Calibri" w:cs="Calibri"/>
                <w:sz w:val="20"/>
                <w:lang w:val="sr-Latn-RS"/>
              </w:rPr>
              <w:t xml:space="preserve"> </w:t>
            </w:r>
            <w:r w:rsidRPr="007E270E">
              <w:rPr>
                <w:rFonts w:ascii="Calibri" w:hAnsi="Calibri" w:cs="Calibri"/>
                <w:b/>
                <w:sz w:val="20"/>
                <w:u w:val="single"/>
                <w:lang w:val="sr-Cyrl-RS"/>
              </w:rPr>
              <w:t>Тренинг курс</w:t>
            </w:r>
            <w:r w:rsidRPr="007E270E">
              <w:rPr>
                <w:rFonts w:ascii="Calibri" w:hAnsi="Calibri" w:cs="Calibri"/>
                <w:sz w:val="20"/>
                <w:u w:val="single"/>
                <w:lang w:val="sr-Cyrl-RS"/>
              </w:rPr>
              <w:t xml:space="preserve"> (</w:t>
            </w:r>
            <w:r w:rsidRPr="007E270E">
              <w:rPr>
                <w:rFonts w:ascii="Calibri" w:hAnsi="Calibri" w:cs="Calibri"/>
                <w:sz w:val="20"/>
                <w:u w:val="single"/>
                <w:lang w:val="nb-NO"/>
              </w:rPr>
              <w:t>TC</w:t>
            </w:r>
            <w:r w:rsidRPr="007E270E">
              <w:rPr>
                <w:rFonts w:ascii="Calibri" w:hAnsi="Calibri" w:cs="Calibri"/>
                <w:sz w:val="20"/>
                <w:u w:val="single"/>
                <w:lang w:val="sr-Cyrl-CS"/>
              </w:rPr>
              <w:t>)</w:t>
            </w:r>
          </w:p>
          <w:p w14:paraId="6B92419F" w14:textId="77777777" w:rsidR="007E270E" w:rsidRPr="002049B9" w:rsidRDefault="007E270E" w:rsidP="00F36498">
            <w:pPr>
              <w:pStyle w:val="HeadCir"/>
              <w:jc w:val="left"/>
              <w:rPr>
                <w:rFonts w:ascii="Calibri" w:hAnsi="Calibri" w:cs="Calibri"/>
                <w:sz w:val="20"/>
                <w:lang w:val="sr-Cyrl-RS"/>
              </w:rPr>
            </w:pPr>
            <w:r w:rsidRPr="004275B0">
              <w:rPr>
                <w:rFonts w:ascii="Calibri" w:hAnsi="Calibri" w:cs="Calibri"/>
                <w:b/>
                <w:sz w:val="20"/>
                <w:lang w:val="sr-Cyrl-RS"/>
              </w:rPr>
              <w:t>Радионица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(</w:t>
            </w:r>
            <w:r w:rsidRPr="004B2063">
              <w:rPr>
                <w:rFonts w:ascii="Calibri" w:hAnsi="Calibri" w:cs="Calibri"/>
                <w:sz w:val="20"/>
              </w:rPr>
              <w:t>WS</w:t>
            </w:r>
            <w:r w:rsidRPr="007E32F5">
              <w:rPr>
                <w:rFonts w:ascii="Calibri" w:hAnsi="Calibri" w:cs="Calibri"/>
                <w:sz w:val="20"/>
                <w:lang w:val="sr-Cyrl-CS"/>
              </w:rPr>
              <w:t>)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            </w:t>
            </w:r>
            <w:r w:rsidRPr="004275B0">
              <w:rPr>
                <w:rFonts w:ascii="Calibri" w:hAnsi="Calibri" w:cs="Calibri"/>
                <w:b/>
                <w:sz w:val="20"/>
                <w:lang w:val="en-GB"/>
              </w:rPr>
              <w:t>E</w:t>
            </w:r>
            <w:r w:rsidRPr="004275B0">
              <w:rPr>
                <w:rFonts w:ascii="Calibri" w:hAnsi="Calibri" w:cs="Calibri"/>
                <w:b/>
                <w:sz w:val="20"/>
                <w:lang w:val="sr-Cyrl-RS"/>
              </w:rPr>
              <w:t>кспертска мисија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(ЕМ)</w:t>
            </w:r>
          </w:p>
        </w:tc>
      </w:tr>
      <w:tr w:rsidR="007E270E" w:rsidRPr="003E2A1E" w14:paraId="757694F0" w14:textId="77777777" w:rsidTr="009A37E2">
        <w:tc>
          <w:tcPr>
            <w:tcW w:w="29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BF7C08" w14:textId="77777777" w:rsidR="007E270E" w:rsidRPr="00F31294" w:rsidRDefault="007E270E" w:rsidP="007E270E">
            <w:pPr>
              <w:pStyle w:val="HeadCir"/>
              <w:jc w:val="left"/>
              <w:rPr>
                <w:rFonts w:ascii="Calibri" w:hAnsi="Calibri" w:cs="Calibri"/>
                <w:b/>
                <w:bCs/>
                <w:sz w:val="20"/>
                <w:szCs w:val="18"/>
                <w:lang w:val="sr-Cyrl-CS"/>
              </w:rPr>
            </w:pPr>
            <w:r w:rsidRPr="00F31294">
              <w:rPr>
                <w:rFonts w:ascii="Calibri" w:hAnsi="Calibri" w:cs="Calibri"/>
                <w:b/>
                <w:bCs/>
                <w:sz w:val="20"/>
                <w:szCs w:val="18"/>
                <w:lang w:val="sr-Cyrl-CS"/>
              </w:rPr>
              <w:t>Време одржавања</w:t>
            </w:r>
          </w:p>
        </w:tc>
        <w:tc>
          <w:tcPr>
            <w:tcW w:w="6521" w:type="dxa"/>
            <w:tcBorders>
              <w:left w:val="single" w:sz="4" w:space="0" w:color="auto"/>
            </w:tcBorders>
            <w:shd w:val="clear" w:color="auto" w:fill="auto"/>
          </w:tcPr>
          <w:p w14:paraId="5C0636F1" w14:textId="7A5637A0" w:rsidR="007E270E" w:rsidRPr="007E270E" w:rsidRDefault="007E270E" w:rsidP="007E270E">
            <w:pPr>
              <w:pStyle w:val="HeadCir"/>
              <w:jc w:val="left"/>
              <w:rPr>
                <w:rFonts w:asciiTheme="minorHAnsi" w:hAnsiTheme="minorHAnsi" w:cstheme="minorHAnsi"/>
                <w:b/>
                <w:bCs/>
                <w:sz w:val="20"/>
                <w:lang w:val="sr-Cyrl-RS"/>
              </w:rPr>
            </w:pPr>
            <w:r w:rsidRPr="007E270E">
              <w:rPr>
                <w:rFonts w:asciiTheme="minorHAnsi" w:hAnsiTheme="minorHAnsi" w:cstheme="minorHAnsi"/>
                <w:b/>
                <w:bCs/>
                <w:sz w:val="20"/>
              </w:rPr>
              <w:t xml:space="preserve">06-05 </w:t>
            </w:r>
            <w:proofErr w:type="spellStart"/>
            <w:r w:rsidRPr="007E270E">
              <w:rPr>
                <w:rFonts w:asciiTheme="minorHAnsi" w:hAnsiTheme="minorHAnsi" w:cstheme="minorHAnsi"/>
                <w:b/>
                <w:bCs/>
                <w:sz w:val="20"/>
              </w:rPr>
              <w:t>до</w:t>
            </w:r>
            <w:proofErr w:type="spellEnd"/>
            <w:r w:rsidRPr="007E270E">
              <w:rPr>
                <w:rFonts w:asciiTheme="minorHAnsi" w:hAnsiTheme="minorHAnsi" w:cstheme="minorHAnsi"/>
                <w:b/>
                <w:bCs/>
                <w:sz w:val="20"/>
              </w:rPr>
              <w:t xml:space="preserve"> 10-05-2019. </w:t>
            </w:r>
            <w:proofErr w:type="spellStart"/>
            <w:r w:rsidRPr="007E270E">
              <w:rPr>
                <w:rFonts w:asciiTheme="minorHAnsi" w:hAnsiTheme="minorHAnsi" w:cstheme="minorHAnsi"/>
                <w:b/>
                <w:bCs/>
                <w:sz w:val="20"/>
              </w:rPr>
              <w:t>год</w:t>
            </w:r>
            <w:proofErr w:type="spellEnd"/>
            <w:r w:rsidRPr="007E270E">
              <w:rPr>
                <w:rFonts w:asciiTheme="minorHAnsi" w:hAnsiTheme="minorHAnsi" w:cstheme="minorHAnsi"/>
                <w:b/>
                <w:bCs/>
                <w:sz w:val="20"/>
              </w:rPr>
              <w:t>.</w:t>
            </w:r>
          </w:p>
        </w:tc>
      </w:tr>
      <w:tr w:rsidR="007E270E" w:rsidRPr="003E2A1E" w14:paraId="03D66557" w14:textId="77777777" w:rsidTr="009A37E2">
        <w:tc>
          <w:tcPr>
            <w:tcW w:w="29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13CAFC6" w14:textId="77777777" w:rsidR="007E270E" w:rsidRPr="00F31294" w:rsidRDefault="007E270E" w:rsidP="007E270E">
            <w:pPr>
              <w:pStyle w:val="HeadCir"/>
              <w:jc w:val="left"/>
              <w:rPr>
                <w:rFonts w:ascii="Calibri" w:hAnsi="Calibri" w:cs="Calibri"/>
                <w:b/>
                <w:bCs/>
                <w:sz w:val="20"/>
                <w:szCs w:val="18"/>
                <w:lang w:val="sr-Cyrl-CS"/>
              </w:rPr>
            </w:pPr>
            <w:r w:rsidRPr="00F31294">
              <w:rPr>
                <w:rFonts w:ascii="Calibri" w:hAnsi="Calibri" w:cs="Calibri"/>
                <w:b/>
                <w:bCs/>
                <w:sz w:val="20"/>
                <w:szCs w:val="18"/>
                <w:lang w:val="sr-Cyrl-CS"/>
              </w:rPr>
              <w:t>Место одржавања</w:t>
            </w:r>
          </w:p>
        </w:tc>
        <w:tc>
          <w:tcPr>
            <w:tcW w:w="6521" w:type="dxa"/>
            <w:tcBorders>
              <w:left w:val="single" w:sz="4" w:space="0" w:color="auto"/>
            </w:tcBorders>
            <w:shd w:val="clear" w:color="auto" w:fill="auto"/>
          </w:tcPr>
          <w:p w14:paraId="7030310B" w14:textId="67A39281" w:rsidR="007E270E" w:rsidRPr="007E270E" w:rsidRDefault="007E270E" w:rsidP="007E270E">
            <w:pPr>
              <w:pStyle w:val="HeadCir"/>
              <w:jc w:val="left"/>
              <w:rPr>
                <w:rFonts w:asciiTheme="minorHAnsi" w:hAnsiTheme="minorHAnsi" w:cstheme="minorHAnsi"/>
                <w:b/>
                <w:bCs/>
                <w:sz w:val="20"/>
                <w:lang w:val="sr-Cyrl-CS"/>
              </w:rPr>
            </w:pPr>
            <w:proofErr w:type="spellStart"/>
            <w:r w:rsidRPr="007E270E">
              <w:rPr>
                <w:rFonts w:asciiTheme="minorHAnsi" w:hAnsiTheme="minorHAnsi" w:cstheme="minorHAnsi"/>
                <w:b/>
                <w:bCs/>
                <w:sz w:val="20"/>
              </w:rPr>
              <w:t>Печуј</w:t>
            </w:r>
            <w:proofErr w:type="spellEnd"/>
            <w:r w:rsidRPr="007E270E">
              <w:rPr>
                <w:rFonts w:asciiTheme="minorHAnsi" w:hAnsiTheme="minorHAnsi" w:cstheme="minorHAnsi"/>
                <w:b/>
                <w:bCs/>
                <w:sz w:val="20"/>
              </w:rPr>
              <w:t xml:space="preserve">, </w:t>
            </w:r>
            <w:proofErr w:type="spellStart"/>
            <w:r w:rsidRPr="007E270E">
              <w:rPr>
                <w:rFonts w:asciiTheme="minorHAnsi" w:hAnsiTheme="minorHAnsi" w:cstheme="minorHAnsi"/>
                <w:b/>
                <w:bCs/>
                <w:sz w:val="20"/>
              </w:rPr>
              <w:t>Мађарска</w:t>
            </w:r>
            <w:proofErr w:type="spellEnd"/>
          </w:p>
        </w:tc>
      </w:tr>
    </w:tbl>
    <w:p w14:paraId="52FA7546" w14:textId="77777777" w:rsidR="007E270E" w:rsidRDefault="007E270E" w:rsidP="007E270E">
      <w:pPr>
        <w:pStyle w:val="HeadCir"/>
        <w:rPr>
          <w:rFonts w:ascii="Calibri" w:hAnsi="Calibri" w:cs="Calibri"/>
          <w:sz w:val="24"/>
          <w:szCs w:val="24"/>
          <w:lang w:val="sr-Cyrl-CS"/>
        </w:rPr>
      </w:pPr>
    </w:p>
    <w:p w14:paraId="6D71E0E2" w14:textId="77777777" w:rsidR="007E270E" w:rsidRPr="00A35B41" w:rsidRDefault="007E270E" w:rsidP="007E270E">
      <w:pPr>
        <w:pStyle w:val="HeadCir"/>
        <w:rPr>
          <w:rFonts w:ascii="Cambria" w:hAnsi="Cambria" w:cs="Calibri"/>
          <w:i/>
          <w:color w:val="595959"/>
          <w:sz w:val="20"/>
          <w:lang w:val="sr-Cyrl-CS"/>
        </w:rPr>
      </w:pPr>
      <w:r w:rsidRPr="00A35B41">
        <w:rPr>
          <w:rFonts w:ascii="Cambria" w:hAnsi="Cambria" w:cs="Calibri"/>
          <w:i/>
          <w:color w:val="595959"/>
          <w:sz w:val="20"/>
          <w:lang w:val="sr-Cyrl-CS"/>
        </w:rPr>
        <w:t>Подаци о учеснику скупа</w:t>
      </w:r>
    </w:p>
    <w:tbl>
      <w:tblPr>
        <w:tblW w:w="9464" w:type="dxa"/>
        <w:tblBorders>
          <w:top w:val="single" w:sz="8" w:space="0" w:color="000000"/>
          <w:bottom w:val="single" w:sz="8" w:space="0" w:color="000000"/>
          <w:insideH w:val="single" w:sz="8" w:space="0" w:color="000000"/>
        </w:tblBorders>
        <w:tblLook w:val="04A0" w:firstRow="1" w:lastRow="0" w:firstColumn="1" w:lastColumn="0" w:noHBand="0" w:noVBand="1"/>
      </w:tblPr>
      <w:tblGrid>
        <w:gridCol w:w="2518"/>
        <w:gridCol w:w="1985"/>
        <w:gridCol w:w="850"/>
        <w:gridCol w:w="2303"/>
        <w:gridCol w:w="1808"/>
      </w:tblGrid>
      <w:tr w:rsidR="007E270E" w:rsidRPr="003E2A1E" w14:paraId="62864423" w14:textId="77777777" w:rsidTr="00CB2078">
        <w:tc>
          <w:tcPr>
            <w:tcW w:w="2518" w:type="dxa"/>
            <w:tcBorders>
              <w:top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4CD31DE" w14:textId="77777777" w:rsidR="007E270E" w:rsidRPr="00E01D8D" w:rsidRDefault="007E270E" w:rsidP="007E270E">
            <w:pPr>
              <w:pStyle w:val="HeadCir"/>
              <w:jc w:val="left"/>
              <w:rPr>
                <w:rFonts w:ascii="Calibri" w:hAnsi="Calibri" w:cs="Calibri"/>
                <w:b/>
                <w:bCs/>
                <w:color w:val="000000"/>
                <w:sz w:val="20"/>
                <w:lang w:val="sr-Cyrl-CS"/>
              </w:rPr>
            </w:pPr>
            <w:r w:rsidRPr="00E01D8D">
              <w:rPr>
                <w:rFonts w:ascii="Calibri" w:hAnsi="Calibri" w:cs="Calibri"/>
                <w:b/>
                <w:bCs/>
                <w:color w:val="000000"/>
                <w:sz w:val="20"/>
                <w:lang w:val="sr-Cyrl-CS"/>
              </w:rPr>
              <w:t>Име и презиме</w:t>
            </w:r>
          </w:p>
        </w:tc>
        <w:tc>
          <w:tcPr>
            <w:tcW w:w="6946" w:type="dxa"/>
            <w:gridSpan w:val="4"/>
            <w:tcBorders>
              <w:top w:val="single" w:sz="12" w:space="0" w:color="000000"/>
              <w:left w:val="single" w:sz="4" w:space="0" w:color="auto"/>
              <w:bottom w:val="single" w:sz="12" w:space="0" w:color="000000"/>
            </w:tcBorders>
            <w:shd w:val="clear" w:color="auto" w:fill="FDE9D9" w:themeFill="accent6" w:themeFillTint="33"/>
            <w:vAlign w:val="center"/>
          </w:tcPr>
          <w:p w14:paraId="0EFEDD8E" w14:textId="37107918" w:rsidR="007E270E" w:rsidRPr="00F31294" w:rsidRDefault="007E270E" w:rsidP="007E270E">
            <w:pPr>
              <w:pStyle w:val="HeadCir"/>
              <w:jc w:val="left"/>
              <w:rPr>
                <w:rFonts w:ascii="Calibri" w:hAnsi="Calibri" w:cs="Calibri"/>
                <w:b/>
                <w:bCs/>
                <w:color w:val="000000"/>
                <w:lang w:val="nb-NO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sr-Cyrl-RS"/>
              </w:rPr>
              <w:t>Јована Илић</w:t>
            </w:r>
          </w:p>
        </w:tc>
      </w:tr>
      <w:tr w:rsidR="007E270E" w:rsidRPr="003E2A1E" w14:paraId="0475601F" w14:textId="77777777" w:rsidTr="00F36498">
        <w:tc>
          <w:tcPr>
            <w:tcW w:w="2518" w:type="dxa"/>
            <w:tcBorders>
              <w:top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3F0CB5B" w14:textId="77777777" w:rsidR="007E270E" w:rsidRPr="00E01D8D" w:rsidRDefault="007E270E" w:rsidP="007E270E">
            <w:pPr>
              <w:pStyle w:val="HeadCir"/>
              <w:jc w:val="left"/>
              <w:rPr>
                <w:rFonts w:ascii="Calibri" w:hAnsi="Calibri" w:cs="Calibri"/>
                <w:b/>
                <w:bCs/>
                <w:sz w:val="20"/>
                <w:lang w:val="sr-Cyrl-CS"/>
              </w:rPr>
            </w:pPr>
            <w:r w:rsidRPr="00E01D8D">
              <w:rPr>
                <w:rFonts w:ascii="Calibri" w:hAnsi="Calibri" w:cs="Calibri"/>
                <w:b/>
                <w:bCs/>
                <w:sz w:val="20"/>
                <w:lang w:val="sr-Cyrl-CS"/>
              </w:rPr>
              <w:t>Занимање</w:t>
            </w:r>
          </w:p>
        </w:tc>
        <w:tc>
          <w:tcPr>
            <w:tcW w:w="6946" w:type="dxa"/>
            <w:gridSpan w:val="4"/>
            <w:tcBorders>
              <w:top w:val="single" w:sz="12" w:space="0" w:color="000000"/>
              <w:left w:val="single" w:sz="4" w:space="0" w:color="auto"/>
            </w:tcBorders>
            <w:shd w:val="clear" w:color="auto" w:fill="auto"/>
            <w:vAlign w:val="center"/>
          </w:tcPr>
          <w:p w14:paraId="57B63753" w14:textId="0E025BF2" w:rsidR="007E270E" w:rsidRPr="0002018A" w:rsidRDefault="007E270E" w:rsidP="007E270E">
            <w:pPr>
              <w:pStyle w:val="HeadCir"/>
              <w:jc w:val="left"/>
              <w:rPr>
                <w:rFonts w:ascii="Calibri" w:hAnsi="Calibri" w:cs="Calibri"/>
                <w:sz w:val="20"/>
                <w:lang w:val="sr-Cyrl-CS"/>
              </w:rPr>
            </w:pPr>
            <w:r>
              <w:rPr>
                <w:rFonts w:ascii="Calibri" w:hAnsi="Calibri" w:cs="Calibri"/>
                <w:sz w:val="20"/>
                <w:lang w:val="sr-Cyrl-CS"/>
              </w:rPr>
              <w:t>дипл. физикохемичар</w:t>
            </w:r>
          </w:p>
        </w:tc>
      </w:tr>
      <w:tr w:rsidR="007E270E" w:rsidRPr="003E2A1E" w14:paraId="79A16DF6" w14:textId="77777777" w:rsidTr="00F36498">
        <w:tc>
          <w:tcPr>
            <w:tcW w:w="2518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F52722" w14:textId="77777777" w:rsidR="007E270E" w:rsidRPr="00E01D8D" w:rsidRDefault="007E270E" w:rsidP="007E270E">
            <w:pPr>
              <w:pStyle w:val="HeadCir"/>
              <w:jc w:val="left"/>
              <w:rPr>
                <w:rFonts w:ascii="Calibri" w:hAnsi="Calibri" w:cs="Calibri"/>
                <w:b/>
                <w:bCs/>
                <w:sz w:val="20"/>
                <w:lang w:val="sr-Cyrl-CS"/>
              </w:rPr>
            </w:pPr>
            <w:r w:rsidRPr="00E01D8D">
              <w:rPr>
                <w:rFonts w:ascii="Calibri" w:hAnsi="Calibri" w:cs="Calibri"/>
                <w:b/>
                <w:bCs/>
                <w:sz w:val="20"/>
                <w:lang w:val="sr-Cyrl-CS"/>
              </w:rPr>
              <w:t>Организација</w:t>
            </w:r>
          </w:p>
        </w:tc>
        <w:tc>
          <w:tcPr>
            <w:tcW w:w="6946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AFAB9" w14:textId="0B8E1EAC" w:rsidR="007E270E" w:rsidRPr="0002018A" w:rsidRDefault="007E270E" w:rsidP="007E270E">
            <w:pPr>
              <w:pStyle w:val="HeadCir"/>
              <w:jc w:val="left"/>
              <w:rPr>
                <w:rFonts w:ascii="Calibri" w:hAnsi="Calibri" w:cs="Calibri"/>
                <w:sz w:val="20"/>
                <w:lang w:val="sr-Cyrl-CS"/>
              </w:rPr>
            </w:pPr>
            <w:r>
              <w:rPr>
                <w:rFonts w:ascii="Calibri" w:hAnsi="Calibri" w:cs="Calibri"/>
                <w:sz w:val="20"/>
                <w:lang w:val="sr-Cyrl-CS"/>
              </w:rPr>
              <w:t>Институт за медицину рада Србије ”Др Драгомир Карајовић”</w:t>
            </w:r>
          </w:p>
        </w:tc>
      </w:tr>
      <w:tr w:rsidR="007E270E" w:rsidRPr="003E2A1E" w14:paraId="7B31D02A" w14:textId="77777777" w:rsidTr="00C545FB">
        <w:tc>
          <w:tcPr>
            <w:tcW w:w="25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045FA4" w14:textId="77777777" w:rsidR="007E270E" w:rsidRPr="00E01D8D" w:rsidRDefault="007E270E" w:rsidP="007E270E">
            <w:pPr>
              <w:pStyle w:val="HeadCir"/>
              <w:jc w:val="left"/>
              <w:rPr>
                <w:rFonts w:ascii="Calibri" w:hAnsi="Calibri" w:cs="Calibri"/>
                <w:b/>
                <w:bCs/>
                <w:sz w:val="20"/>
                <w:lang w:val="sr-Cyrl-RS"/>
              </w:rPr>
            </w:pPr>
            <w:r w:rsidRPr="00E01D8D">
              <w:rPr>
                <w:rFonts w:ascii="Calibri" w:hAnsi="Calibri" w:cs="Calibri"/>
                <w:b/>
                <w:bCs/>
                <w:sz w:val="20"/>
                <w:lang w:val="sr-Cyrl-CS"/>
              </w:rPr>
              <w:t>Контакт телефон</w:t>
            </w:r>
            <w:r w:rsidRPr="00E01D8D">
              <w:rPr>
                <w:rFonts w:ascii="Calibri" w:hAnsi="Calibri" w:cs="Calibri"/>
                <w:b/>
                <w:bCs/>
                <w:sz w:val="20"/>
                <w:lang w:val="sr-Cyrl-RS"/>
              </w:rPr>
              <w:t>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D5F85C" w14:textId="285E39F4" w:rsidR="007E270E" w:rsidRPr="00760185" w:rsidRDefault="007E270E" w:rsidP="007E270E">
            <w:pPr>
              <w:pStyle w:val="HeadCir"/>
              <w:jc w:val="left"/>
              <w:rPr>
                <w:rFonts w:ascii="Calibri" w:hAnsi="Calibri" w:cs="Calibri"/>
                <w:sz w:val="20"/>
                <w:lang w:val="sr-Cyrl-RS"/>
              </w:rPr>
            </w:pPr>
            <w:r>
              <w:rPr>
                <w:rFonts w:ascii="Calibri" w:hAnsi="Calibri" w:cs="Calibri"/>
                <w:sz w:val="20"/>
                <w:lang w:val="nb-NO"/>
              </w:rPr>
              <w:t>+381</w:t>
            </w:r>
            <w:r>
              <w:rPr>
                <w:rFonts w:ascii="Calibri" w:hAnsi="Calibri" w:cs="Calibri"/>
                <w:sz w:val="20"/>
                <w:lang w:val="sr-Cyrl-RS"/>
              </w:rPr>
              <w:t>113400958</w:t>
            </w:r>
            <w:r>
              <w:rPr>
                <w:rFonts w:ascii="Calibri" w:hAnsi="Calibri" w:cs="Calibri"/>
                <w:sz w:val="20"/>
                <w:lang w:val="nb-NO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5BCD6" w14:textId="16EAB0E2" w:rsidR="007E270E" w:rsidRPr="00A53C58" w:rsidRDefault="007E270E" w:rsidP="007E270E">
            <w:pPr>
              <w:pStyle w:val="HeadCir"/>
              <w:jc w:val="left"/>
              <w:rPr>
                <w:rFonts w:ascii="Calibri" w:hAnsi="Calibri" w:cs="Calibri"/>
                <w:sz w:val="20"/>
                <w:lang w:val="sr-Cyrl-RS"/>
              </w:rPr>
            </w:pPr>
            <w:r w:rsidRPr="0016417A">
              <w:rPr>
                <w:rFonts w:ascii="Calibri" w:hAnsi="Calibri" w:cs="Calibri"/>
                <w:b/>
                <w:sz w:val="20"/>
                <w:lang w:val="sr-Cyrl-RS"/>
              </w:rPr>
              <w:t>пос</w:t>
            </w:r>
            <w:proofErr w:type="spellStart"/>
            <w:r w:rsidRPr="0016417A">
              <w:rPr>
                <w:rFonts w:ascii="Calibri" w:hAnsi="Calibri" w:cs="Calibri"/>
                <w:b/>
                <w:sz w:val="20"/>
              </w:rPr>
              <w:t>ao</w:t>
            </w:r>
            <w:proofErr w:type="spell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74A284C" w14:textId="75A2A9A0" w:rsidR="007E270E" w:rsidRPr="00760185" w:rsidRDefault="007E270E" w:rsidP="007E270E">
            <w:pPr>
              <w:pStyle w:val="HeadCir"/>
              <w:jc w:val="left"/>
              <w:rPr>
                <w:rFonts w:ascii="Calibri" w:hAnsi="Calibri" w:cs="Calibri"/>
                <w:sz w:val="20"/>
                <w:lang w:val="sr-Cyrl-RS"/>
              </w:rPr>
            </w:pPr>
            <w:r>
              <w:rPr>
                <w:rFonts w:ascii="Calibri" w:hAnsi="Calibri" w:cs="Calibri"/>
                <w:sz w:val="20"/>
                <w:lang w:val="nb-NO"/>
              </w:rPr>
              <w:t>+381</w:t>
            </w:r>
            <w:r>
              <w:rPr>
                <w:rFonts w:ascii="Calibri" w:hAnsi="Calibri" w:cs="Calibri"/>
                <w:sz w:val="20"/>
                <w:lang w:val="sr-Cyrl-RS"/>
              </w:rPr>
              <w:t>638592411</w:t>
            </w:r>
            <w:r>
              <w:rPr>
                <w:rFonts w:ascii="Calibri" w:hAnsi="Calibri" w:cs="Calibri"/>
                <w:sz w:val="20"/>
                <w:lang w:val="nb-NO"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62F8BB2E" w14:textId="7ECF6EE1" w:rsidR="007E270E" w:rsidRPr="00A53C58" w:rsidRDefault="007E270E" w:rsidP="007E270E">
            <w:pPr>
              <w:pStyle w:val="HeadCir"/>
              <w:jc w:val="left"/>
              <w:rPr>
                <w:rFonts w:ascii="Calibri" w:hAnsi="Calibri" w:cs="Calibri"/>
                <w:sz w:val="20"/>
                <w:lang w:val="sr-Cyrl-RS"/>
              </w:rPr>
            </w:pPr>
            <w:r w:rsidRPr="0016417A">
              <w:rPr>
                <w:rFonts w:ascii="Calibri" w:hAnsi="Calibri" w:cs="Calibri"/>
                <w:b/>
                <w:sz w:val="20"/>
                <w:lang w:val="sr-Cyrl-RS"/>
              </w:rPr>
              <w:t>моб</w:t>
            </w:r>
          </w:p>
        </w:tc>
      </w:tr>
      <w:tr w:rsidR="007E270E" w:rsidRPr="003E2A1E" w14:paraId="28AB8509" w14:textId="77777777" w:rsidTr="0088451D">
        <w:tc>
          <w:tcPr>
            <w:tcW w:w="25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0BD025" w14:textId="77777777" w:rsidR="007E270E" w:rsidRPr="00E01D8D" w:rsidRDefault="007E270E" w:rsidP="007E270E">
            <w:pPr>
              <w:pStyle w:val="HeadCir"/>
              <w:jc w:val="left"/>
              <w:rPr>
                <w:rFonts w:ascii="Calibri" w:hAnsi="Calibri" w:cs="Calibri"/>
                <w:b/>
                <w:bCs/>
                <w:sz w:val="20"/>
                <w:lang w:val="sr-Cyrl-CS"/>
              </w:rPr>
            </w:pPr>
            <w:r w:rsidRPr="00E01D8D">
              <w:rPr>
                <w:rFonts w:ascii="Calibri" w:hAnsi="Calibri" w:cs="Calibri"/>
                <w:b/>
                <w:bCs/>
                <w:sz w:val="20"/>
                <w:lang w:val="sr-Cyrl-CS"/>
              </w:rPr>
              <w:t>Е - адреса</w:t>
            </w:r>
          </w:p>
        </w:tc>
        <w:tc>
          <w:tcPr>
            <w:tcW w:w="6946" w:type="dxa"/>
            <w:gridSpan w:val="4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7D3D0310" w14:textId="24C546B5" w:rsidR="007E270E" w:rsidRPr="00CA7F80" w:rsidRDefault="007E270E" w:rsidP="007E270E">
            <w:pPr>
              <w:pStyle w:val="HeadCir"/>
              <w:jc w:val="left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jovana.ilic</w:t>
            </w:r>
            <w:r w:rsidRPr="00CA7F80">
              <w:rPr>
                <w:rFonts w:ascii="Calibri" w:hAnsi="Calibri" w:cs="Calibri"/>
                <w:b/>
                <w:sz w:val="20"/>
              </w:rPr>
              <w:t>@</w:t>
            </w:r>
            <w:r>
              <w:rPr>
                <w:rFonts w:ascii="Calibri" w:hAnsi="Calibri" w:cs="Calibri"/>
                <w:b/>
                <w:sz w:val="20"/>
              </w:rPr>
              <w:t>institutkarajovic.rs</w:t>
            </w:r>
          </w:p>
        </w:tc>
      </w:tr>
      <w:tr w:rsidR="007E270E" w:rsidRPr="003E2A1E" w14:paraId="21F49FDB" w14:textId="77777777" w:rsidTr="0088451D">
        <w:tc>
          <w:tcPr>
            <w:tcW w:w="25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1B6670" w14:textId="77777777" w:rsidR="007E270E" w:rsidRPr="00E01D8D" w:rsidRDefault="007E270E" w:rsidP="007E270E">
            <w:pPr>
              <w:pStyle w:val="HeadCir"/>
              <w:jc w:val="left"/>
              <w:rPr>
                <w:rFonts w:ascii="Calibri" w:hAnsi="Calibri" w:cs="Calibri"/>
                <w:b/>
                <w:bCs/>
                <w:sz w:val="20"/>
                <w:lang w:val="sr-Cyrl-CS"/>
              </w:rPr>
            </w:pPr>
            <w:r w:rsidRPr="00E01D8D">
              <w:rPr>
                <w:rFonts w:ascii="Calibri" w:hAnsi="Calibri" w:cs="Calibri"/>
                <w:b/>
                <w:bCs/>
                <w:sz w:val="20"/>
                <w:lang w:val="sr-Cyrl-CS"/>
              </w:rPr>
              <w:t>Ра</w:t>
            </w:r>
            <w:r>
              <w:rPr>
                <w:rFonts w:ascii="Calibri" w:hAnsi="Calibri" w:cs="Calibri"/>
                <w:b/>
                <w:bCs/>
                <w:sz w:val="20"/>
                <w:lang w:val="sr-Cyrl-CS"/>
              </w:rPr>
              <w:t>дно искуство из области која је</w:t>
            </w:r>
          </w:p>
          <w:p w14:paraId="5135AB0E" w14:textId="77777777" w:rsidR="007E270E" w:rsidRPr="00E01D8D" w:rsidRDefault="007E270E" w:rsidP="007E270E">
            <w:pPr>
              <w:pStyle w:val="HeadCir"/>
              <w:jc w:val="left"/>
              <w:rPr>
                <w:rFonts w:ascii="Calibri" w:hAnsi="Calibri" w:cs="Calibri"/>
                <w:b/>
                <w:bCs/>
                <w:sz w:val="20"/>
                <w:lang w:val="sr-Cyrl-CS"/>
              </w:rPr>
            </w:pPr>
            <w:r w:rsidRPr="00E01D8D">
              <w:rPr>
                <w:rFonts w:ascii="Calibri" w:hAnsi="Calibri" w:cs="Calibri"/>
                <w:b/>
                <w:bCs/>
                <w:sz w:val="20"/>
                <w:lang w:val="sr-Cyrl-CS"/>
              </w:rPr>
              <w:t>тема скупа</w:t>
            </w:r>
          </w:p>
        </w:tc>
        <w:tc>
          <w:tcPr>
            <w:tcW w:w="6946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F02629" w14:textId="3F36529D" w:rsidR="007E270E" w:rsidRPr="00CC6D84" w:rsidRDefault="007E270E" w:rsidP="007E270E">
            <w:pPr>
              <w:pStyle w:val="HeadCir"/>
              <w:jc w:val="left"/>
              <w:rPr>
                <w:rFonts w:ascii="Calibri" w:hAnsi="Calibri" w:cs="Calibri"/>
                <w:sz w:val="20"/>
                <w:lang w:val="sr-Cyrl-RS"/>
              </w:rPr>
            </w:pPr>
            <w:r>
              <w:rPr>
                <w:rFonts w:ascii="Calibri" w:hAnsi="Calibri" w:cs="Calibri"/>
                <w:sz w:val="20"/>
                <w:lang w:val="sr-Cyrl-RS"/>
              </w:rPr>
              <w:t>2011-здравствени сарадник у Одељењу за радиоекологију, анагажована на пословима испитивања радиоактивности у животној средини</w:t>
            </w:r>
          </w:p>
        </w:tc>
      </w:tr>
      <w:tr w:rsidR="007E270E" w:rsidRPr="003E2A1E" w14:paraId="0FD90219" w14:textId="77777777" w:rsidTr="0088451D">
        <w:tc>
          <w:tcPr>
            <w:tcW w:w="25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A5476F" w14:textId="77777777" w:rsidR="007E270E" w:rsidRPr="00E01D8D" w:rsidRDefault="007E270E" w:rsidP="007E270E">
            <w:pPr>
              <w:pStyle w:val="HeadCir"/>
              <w:jc w:val="left"/>
              <w:rPr>
                <w:rFonts w:ascii="Calibri" w:hAnsi="Calibri" w:cs="Calibri"/>
                <w:b/>
                <w:bCs/>
                <w:sz w:val="20"/>
                <w:lang w:val="sr-Cyrl-CS"/>
              </w:rPr>
            </w:pPr>
            <w:r w:rsidRPr="00E01D8D">
              <w:rPr>
                <w:rFonts w:ascii="Calibri" w:hAnsi="Calibri" w:cs="Calibri"/>
                <w:b/>
                <w:bCs/>
                <w:sz w:val="20"/>
                <w:lang w:val="sr-Cyrl-CS"/>
              </w:rPr>
              <w:t>Допринос скупу</w:t>
            </w:r>
          </w:p>
          <w:p w14:paraId="1FB253FA" w14:textId="77777777" w:rsidR="007E270E" w:rsidRPr="00CC6D84" w:rsidRDefault="007E270E" w:rsidP="007E270E">
            <w:pPr>
              <w:pStyle w:val="HeadCir"/>
              <w:jc w:val="left"/>
              <w:rPr>
                <w:rFonts w:ascii="Calibri" w:hAnsi="Calibri" w:cs="Calibri"/>
                <w:bCs/>
                <w:i/>
                <w:sz w:val="18"/>
                <w:lang w:val="sr-Cyrl-RS"/>
              </w:rPr>
            </w:pPr>
            <w:r w:rsidRPr="00CC6D84">
              <w:rPr>
                <w:rFonts w:ascii="Calibri" w:hAnsi="Calibri" w:cs="Calibri"/>
                <w:bCs/>
                <w:i/>
                <w:sz w:val="18"/>
                <w:lang w:val="sr-Cyrl-CS"/>
              </w:rPr>
              <w:t>(назив стручног рада</w:t>
            </w:r>
            <w:r w:rsidRPr="00CC6D84">
              <w:rPr>
                <w:rFonts w:ascii="Calibri" w:hAnsi="Calibri" w:cs="Calibri"/>
                <w:bCs/>
                <w:i/>
                <w:sz w:val="18"/>
                <w:lang w:val="sr-Cyrl-RS"/>
              </w:rPr>
              <w:t>,</w:t>
            </w:r>
          </w:p>
          <w:p w14:paraId="174C71D1" w14:textId="77777777" w:rsidR="007E270E" w:rsidRPr="00E01D8D" w:rsidRDefault="007E270E" w:rsidP="007E270E">
            <w:pPr>
              <w:pStyle w:val="HeadCir"/>
              <w:jc w:val="left"/>
              <w:rPr>
                <w:rFonts w:ascii="Calibri" w:hAnsi="Calibri" w:cs="Calibri"/>
                <w:b/>
                <w:bCs/>
                <w:sz w:val="20"/>
                <w:lang w:val="sr-Cyrl-CS"/>
              </w:rPr>
            </w:pPr>
            <w:r w:rsidRPr="00CC6D84">
              <w:rPr>
                <w:rFonts w:ascii="Calibri" w:hAnsi="Calibri" w:cs="Calibri"/>
                <w:bCs/>
                <w:i/>
                <w:sz w:val="18"/>
                <w:lang w:val="sr-Cyrl-CS"/>
              </w:rPr>
              <w:t>презентације, националног извештаја, итд.)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B72A27" w14:textId="220C281B" w:rsidR="007E270E" w:rsidRPr="00CC6D84" w:rsidRDefault="007E270E" w:rsidP="007E270E">
            <w:pPr>
              <w:pStyle w:val="HeadCir"/>
              <w:jc w:val="lef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  <w:lang w:val="sr-Cyrl-RS"/>
              </w:rPr>
              <w:t>Презентација групе (видети прилог)</w:t>
            </w:r>
          </w:p>
        </w:tc>
      </w:tr>
    </w:tbl>
    <w:p w14:paraId="326F3C67" w14:textId="77777777" w:rsidR="007E270E" w:rsidRPr="007E270E" w:rsidRDefault="007E270E" w:rsidP="00B220BF">
      <w:pPr>
        <w:pStyle w:val="HeadCir"/>
        <w:rPr>
          <w:rFonts w:asciiTheme="minorHAnsi" w:hAnsiTheme="minorHAnsi" w:cstheme="minorHAnsi"/>
          <w:b/>
          <w:bCs/>
          <w:iCs/>
          <w:color w:val="595959"/>
          <w:sz w:val="20"/>
          <w:lang w:val="sr-Cyrl-CS"/>
        </w:rPr>
      </w:pPr>
    </w:p>
    <w:p w14:paraId="1FBF05BA" w14:textId="77777777" w:rsidR="007E270E" w:rsidRPr="007E270E" w:rsidRDefault="007E270E" w:rsidP="00B220BF">
      <w:pPr>
        <w:pStyle w:val="HeadCir"/>
        <w:rPr>
          <w:rFonts w:asciiTheme="minorHAnsi" w:hAnsiTheme="minorHAnsi" w:cstheme="minorHAnsi"/>
          <w:b/>
          <w:bCs/>
          <w:iCs/>
          <w:color w:val="595959"/>
          <w:sz w:val="20"/>
          <w:lang w:val="sr-Cyrl-CS"/>
        </w:rPr>
      </w:pPr>
    </w:p>
    <w:p w14:paraId="2958534E" w14:textId="706CF9FB" w:rsidR="00B220BF" w:rsidRPr="00A35B41" w:rsidRDefault="00B220BF" w:rsidP="00B220BF">
      <w:pPr>
        <w:pStyle w:val="HeadCir"/>
        <w:rPr>
          <w:rFonts w:ascii="Cambria" w:hAnsi="Cambria" w:cs="Calibri"/>
          <w:i/>
          <w:color w:val="595959"/>
          <w:sz w:val="20"/>
          <w:lang w:val="sr-Cyrl-CS"/>
        </w:rPr>
      </w:pPr>
      <w:r w:rsidRPr="00A35B41">
        <w:rPr>
          <w:rFonts w:ascii="Cambria" w:hAnsi="Cambria" w:cs="Calibri"/>
          <w:i/>
          <w:color w:val="595959"/>
          <w:sz w:val="20"/>
          <w:lang w:val="sr-Cyrl-CS"/>
        </w:rPr>
        <w:t>Текст извештаја о скупу (садржај, запажања, дискусије, контекст, учесници, итд)</w:t>
      </w:r>
    </w:p>
    <w:tbl>
      <w:tblPr>
        <w:tblW w:w="9464" w:type="dxa"/>
        <w:tblBorders>
          <w:top w:val="single" w:sz="8" w:space="0" w:color="000000"/>
          <w:bottom w:val="single" w:sz="8" w:space="0" w:color="000000"/>
          <w:insideH w:val="single" w:sz="8" w:space="0" w:color="000000"/>
        </w:tblBorders>
        <w:tblLook w:val="04A0" w:firstRow="1" w:lastRow="0" w:firstColumn="1" w:lastColumn="0" w:noHBand="0" w:noVBand="1"/>
      </w:tblPr>
      <w:tblGrid>
        <w:gridCol w:w="9464"/>
      </w:tblGrid>
      <w:tr w:rsidR="00B220BF" w:rsidRPr="003B5938" w14:paraId="749A6872" w14:textId="77777777" w:rsidTr="00AD4EED">
        <w:trPr>
          <w:trHeight w:val="679"/>
        </w:trPr>
        <w:tc>
          <w:tcPr>
            <w:tcW w:w="946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574299F" w14:textId="77777777" w:rsidR="00236587" w:rsidRDefault="00236587" w:rsidP="00867D64">
            <w:pPr>
              <w:pStyle w:val="HeadCir"/>
              <w:rPr>
                <w:rFonts w:ascii="Calibri" w:hAnsi="Calibri" w:cs="Calibri"/>
                <w:sz w:val="20"/>
                <w:lang w:val="sr-Cyrl-CS"/>
              </w:rPr>
            </w:pPr>
          </w:p>
          <w:p w14:paraId="09150059" w14:textId="7E3D6C64" w:rsidR="00233506" w:rsidRDefault="00C14FE2" w:rsidP="00867D64">
            <w:pPr>
              <w:pStyle w:val="HeadCir"/>
              <w:rPr>
                <w:rFonts w:ascii="Calibri" w:hAnsi="Calibri" w:cs="Calibri"/>
                <w:sz w:val="20"/>
                <w:lang w:val="sr-Cyrl-RS"/>
              </w:rPr>
            </w:pPr>
            <w:r>
              <w:rPr>
                <w:rFonts w:ascii="Calibri" w:hAnsi="Calibri" w:cs="Calibri"/>
                <w:sz w:val="20"/>
                <w:lang w:val="sr-Cyrl-CS"/>
              </w:rPr>
              <w:t>Циљ обуке је био првенствено да пружи практична знања о ”</w:t>
            </w:r>
            <w:r>
              <w:rPr>
                <w:rFonts w:ascii="Calibri" w:hAnsi="Calibri" w:cs="Calibri"/>
                <w:sz w:val="20"/>
              </w:rPr>
              <w:t>in situ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” мерењима коришћењем преносне мерне опреме и о техникама за израду мапа.  Обука је организована у Печују у Мађарској у објектима некадашњег рудника уранијума </w:t>
            </w:r>
            <w:r>
              <w:rPr>
                <w:rFonts w:ascii="Calibri" w:hAnsi="Calibri" w:cs="Calibri"/>
                <w:sz w:val="20"/>
              </w:rPr>
              <w:t>W-</w:t>
            </w:r>
            <w:proofErr w:type="spellStart"/>
            <w:r>
              <w:rPr>
                <w:rFonts w:ascii="Calibri" w:hAnsi="Calibri" w:cs="Calibri"/>
                <w:sz w:val="20"/>
              </w:rPr>
              <w:t>Mecsk</w:t>
            </w:r>
            <w:proofErr w:type="spellEnd"/>
            <w:r>
              <w:rPr>
                <w:rFonts w:ascii="Calibri" w:hAnsi="Calibri" w:cs="Calibri"/>
                <w:sz w:val="20"/>
              </w:rPr>
              <w:t xml:space="preserve">.  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Првог радног дана 06.05.2019. год. одржано је </w:t>
            </w:r>
            <w:r w:rsidR="00233506">
              <w:rPr>
                <w:rFonts w:ascii="Calibri" w:hAnsi="Calibri" w:cs="Calibri"/>
                <w:sz w:val="20"/>
                <w:lang w:val="sr-Cyrl-RS"/>
              </w:rPr>
              <w:t xml:space="preserve">укупно 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шест предавања док </w:t>
            </w:r>
            <w:r w:rsidR="00233506">
              <w:rPr>
                <w:rFonts w:ascii="Calibri" w:hAnsi="Calibri" w:cs="Calibri"/>
                <w:sz w:val="20"/>
                <w:lang w:val="sr-Cyrl-RS"/>
              </w:rPr>
              <w:t>се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наредни</w:t>
            </w:r>
            <w:r w:rsidR="00233506">
              <w:rPr>
                <w:rFonts w:ascii="Calibri" w:hAnsi="Calibri" w:cs="Calibri"/>
                <w:sz w:val="20"/>
                <w:lang w:val="sr-Cyrl-RS"/>
              </w:rPr>
              <w:t>х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дан</w:t>
            </w:r>
            <w:r w:rsidR="00233506">
              <w:rPr>
                <w:rFonts w:ascii="Calibri" w:hAnsi="Calibri" w:cs="Calibri"/>
                <w:sz w:val="20"/>
                <w:lang w:val="sr-Cyrl-RS"/>
              </w:rPr>
              <w:t xml:space="preserve">а </w:t>
            </w:r>
            <w:r>
              <w:rPr>
                <w:rFonts w:ascii="Calibri" w:hAnsi="Calibri" w:cs="Calibri"/>
                <w:sz w:val="20"/>
                <w:lang w:val="sr-Cyrl-RS"/>
              </w:rPr>
              <w:t>07.05-</w:t>
            </w:r>
            <w:r w:rsidR="00233506">
              <w:rPr>
                <w:rFonts w:ascii="Calibri" w:hAnsi="Calibri" w:cs="Calibri"/>
                <w:sz w:val="20"/>
                <w:lang w:val="sr-Cyrl-RS"/>
              </w:rPr>
              <w:t>10.05.2019. рад одвијао на терену, где су сви учесници били подељени у 6 група од којих је свака имала задатак да изведе 7 предвиђених практичних вежби. Последњег дана обуке 11.05.2019. свака група је презентовала резултате свог практичног рада и након дискусије резултата подељени су сертификати свим учесницима.</w:t>
            </w:r>
          </w:p>
          <w:p w14:paraId="20725ADE" w14:textId="77777777" w:rsidR="00A23A6A" w:rsidRDefault="00A23A6A" w:rsidP="00867D64">
            <w:pPr>
              <w:pStyle w:val="HeadCir"/>
              <w:rPr>
                <w:rFonts w:ascii="Calibri" w:hAnsi="Calibri" w:cs="Calibri"/>
                <w:sz w:val="20"/>
                <w:lang w:val="sr-Cyrl-RS"/>
              </w:rPr>
            </w:pPr>
          </w:p>
          <w:p w14:paraId="19253C39" w14:textId="149B2F4D" w:rsidR="00A23A6A" w:rsidRDefault="00A23A6A" w:rsidP="00867D64">
            <w:pPr>
              <w:pStyle w:val="HeadCir"/>
              <w:rPr>
                <w:rFonts w:ascii="Calibri" w:hAnsi="Calibri" w:cs="Calibri"/>
                <w:sz w:val="20"/>
                <w:lang w:val="sr-Cyrl-RS"/>
              </w:rPr>
            </w:pPr>
            <w:r>
              <w:rPr>
                <w:rFonts w:ascii="Calibri" w:hAnsi="Calibri" w:cs="Calibri"/>
                <w:sz w:val="20"/>
                <w:lang w:val="sr-Cyrl-RS"/>
              </w:rPr>
              <w:t>Предавачи на курсу су били:</w:t>
            </w:r>
          </w:p>
          <w:p w14:paraId="18F4E22E" w14:textId="77777777" w:rsidR="00A23A6A" w:rsidRPr="00A23A6A" w:rsidRDefault="00A23A6A" w:rsidP="00A23A6A">
            <w:pPr>
              <w:pStyle w:val="HeadCir"/>
              <w:numPr>
                <w:ilvl w:val="0"/>
                <w:numId w:val="5"/>
              </w:numPr>
              <w:rPr>
                <w:rFonts w:ascii="Calibri" w:hAnsi="Calibri" w:cs="Calibri"/>
                <w:lang w:val="en-GB"/>
              </w:rPr>
            </w:pPr>
            <w:r>
              <w:rPr>
                <w:rFonts w:ascii="Calibri" w:hAnsi="Calibri" w:cs="Calibri"/>
                <w:sz w:val="20"/>
              </w:rPr>
              <w:t xml:space="preserve">Roman Padilla Alvarez, </w:t>
            </w:r>
            <w:r w:rsidRPr="00A23A6A">
              <w:rPr>
                <w:rFonts w:ascii="Calibri" w:hAnsi="Calibri" w:cs="Calibri"/>
                <w:sz w:val="20"/>
                <w:lang w:val="en-GB"/>
              </w:rPr>
              <w:t xml:space="preserve">Nuclear Instrumentation Physicist, Nuclear Science &amp; Instrumentation Laboratory, IAEA, </w:t>
            </w:r>
            <w:proofErr w:type="spellStart"/>
            <w:r w:rsidRPr="00A23A6A">
              <w:rPr>
                <w:rFonts w:ascii="Calibri" w:hAnsi="Calibri" w:cs="Calibri"/>
                <w:sz w:val="20"/>
                <w:lang w:val="en-GB"/>
              </w:rPr>
              <w:t>Seibersdorf</w:t>
            </w:r>
            <w:proofErr w:type="spellEnd"/>
            <w:r w:rsidRPr="00A23A6A">
              <w:rPr>
                <w:rFonts w:ascii="Calibri" w:hAnsi="Calibri" w:cs="Calibri"/>
                <w:sz w:val="20"/>
                <w:lang w:val="en-GB"/>
              </w:rPr>
              <w:t>, Austria</w:t>
            </w:r>
          </w:p>
          <w:p w14:paraId="0E366838" w14:textId="622752D2" w:rsidR="00A23A6A" w:rsidRPr="00A23A6A" w:rsidRDefault="00A23A6A" w:rsidP="00A23A6A">
            <w:pPr>
              <w:pStyle w:val="HeadCir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lang w:val="sr-Cyrl-RS"/>
              </w:rPr>
            </w:pPr>
            <w:r w:rsidRPr="00A23A6A">
              <w:rPr>
                <w:rFonts w:ascii="Calibri" w:hAnsi="Calibri" w:cs="Calibri"/>
                <w:sz w:val="20"/>
              </w:rPr>
              <w:t xml:space="preserve">Sandor </w:t>
            </w:r>
            <w:proofErr w:type="spellStart"/>
            <w:r w:rsidRPr="00A23A6A">
              <w:rPr>
                <w:rFonts w:ascii="Calibri" w:hAnsi="Calibri" w:cs="Calibri"/>
                <w:sz w:val="20"/>
              </w:rPr>
              <w:t>Tarjan</w:t>
            </w:r>
            <w:proofErr w:type="spellEnd"/>
            <w:r w:rsidRPr="00A23A6A">
              <w:rPr>
                <w:rFonts w:ascii="Calibri" w:hAnsi="Calibri" w:cs="Calibri"/>
                <w:sz w:val="20"/>
              </w:rPr>
              <w:t>,</w:t>
            </w:r>
            <w:r>
              <w:rPr>
                <w:rFonts w:ascii="Calibri" w:hAnsi="Calibri" w:cs="Calibri"/>
                <w:sz w:val="20"/>
              </w:rPr>
              <w:t xml:space="preserve"> </w:t>
            </w:r>
            <w:r w:rsidRPr="00A23A6A">
              <w:rPr>
                <w:rFonts w:asciiTheme="minorHAnsi" w:hAnsiTheme="minorHAnsi" w:cstheme="minorHAnsi"/>
                <w:sz w:val="20"/>
              </w:rPr>
              <w:t xml:space="preserve">Reference Materials Specialist, Terrestrial Environmental Laboratory, IAEA, </w:t>
            </w:r>
            <w:proofErr w:type="spellStart"/>
            <w:r w:rsidRPr="00A23A6A">
              <w:rPr>
                <w:rFonts w:asciiTheme="minorHAnsi" w:hAnsiTheme="minorHAnsi" w:cstheme="minorHAnsi"/>
                <w:sz w:val="20"/>
              </w:rPr>
              <w:t>Seibersdorf</w:t>
            </w:r>
            <w:proofErr w:type="spellEnd"/>
            <w:r w:rsidRPr="00A23A6A">
              <w:rPr>
                <w:rFonts w:asciiTheme="minorHAnsi" w:hAnsiTheme="minorHAnsi" w:cstheme="minorHAnsi"/>
                <w:sz w:val="20"/>
              </w:rPr>
              <w:t>, Austria</w:t>
            </w:r>
          </w:p>
          <w:p w14:paraId="6830001F" w14:textId="6188B047" w:rsidR="00A23A6A" w:rsidRPr="00A23A6A" w:rsidRDefault="00A23A6A" w:rsidP="00A23A6A">
            <w:pPr>
              <w:pStyle w:val="HeadCir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lang w:val="sr-Cyrl-RS"/>
              </w:rPr>
            </w:pPr>
            <w:r>
              <w:rPr>
                <w:rFonts w:ascii="Calibri" w:hAnsi="Calibri" w:cs="Calibri"/>
                <w:sz w:val="20"/>
              </w:rPr>
              <w:t xml:space="preserve">Alexander </w:t>
            </w:r>
            <w:proofErr w:type="spellStart"/>
            <w:r>
              <w:rPr>
                <w:rFonts w:ascii="Calibri" w:hAnsi="Calibri" w:cs="Calibri"/>
                <w:sz w:val="20"/>
              </w:rPr>
              <w:t>Mauring</w:t>
            </w:r>
            <w:proofErr w:type="spellEnd"/>
            <w:r>
              <w:rPr>
                <w:rFonts w:ascii="Calibri" w:hAnsi="Calibri" w:cs="Calibri"/>
                <w:sz w:val="20"/>
              </w:rPr>
              <w:t xml:space="preserve">, </w:t>
            </w:r>
            <w:r w:rsidRPr="00A23A6A">
              <w:rPr>
                <w:rFonts w:asciiTheme="minorHAnsi" w:hAnsiTheme="minorHAnsi" w:cstheme="minorHAnsi"/>
                <w:sz w:val="20"/>
              </w:rPr>
              <w:t xml:space="preserve">Gamma Spectrometry Specialist, Terrestrial Environmental Laboratory, IAEA, </w:t>
            </w:r>
            <w:proofErr w:type="spellStart"/>
            <w:r w:rsidRPr="00A23A6A">
              <w:rPr>
                <w:rFonts w:asciiTheme="minorHAnsi" w:hAnsiTheme="minorHAnsi" w:cstheme="minorHAnsi"/>
                <w:sz w:val="20"/>
              </w:rPr>
              <w:t>Seibersdorf</w:t>
            </w:r>
            <w:proofErr w:type="spellEnd"/>
            <w:r w:rsidRPr="00A23A6A">
              <w:rPr>
                <w:rFonts w:asciiTheme="minorHAnsi" w:hAnsiTheme="minorHAnsi" w:cstheme="minorHAnsi"/>
                <w:sz w:val="20"/>
              </w:rPr>
              <w:t>, Austria</w:t>
            </w:r>
          </w:p>
          <w:p w14:paraId="53DF6C82" w14:textId="3D529377" w:rsidR="00A23A6A" w:rsidRPr="00A23A6A" w:rsidRDefault="00A23A6A" w:rsidP="00A23A6A">
            <w:pPr>
              <w:pStyle w:val="HeadCir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0"/>
                <w:lang w:val="sr-Cyrl-RS"/>
              </w:rPr>
            </w:pPr>
            <w:r w:rsidRPr="00A23A6A">
              <w:rPr>
                <w:rFonts w:asciiTheme="minorHAnsi" w:hAnsiTheme="minorHAnsi" w:cstheme="minorHAnsi"/>
                <w:sz w:val="20"/>
              </w:rPr>
              <w:t xml:space="preserve">Andras </w:t>
            </w:r>
            <w:proofErr w:type="spellStart"/>
            <w:r w:rsidRPr="00A23A6A">
              <w:rPr>
                <w:rFonts w:asciiTheme="minorHAnsi" w:hAnsiTheme="minorHAnsi" w:cstheme="minorHAnsi"/>
                <w:sz w:val="20"/>
              </w:rPr>
              <w:t>Varhegyi</w:t>
            </w:r>
            <w:proofErr w:type="spellEnd"/>
            <w:r w:rsidRPr="00A23A6A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A23A6A">
              <w:rPr>
                <w:rFonts w:asciiTheme="minorHAnsi" w:hAnsiTheme="minorHAnsi" w:cstheme="minorHAnsi"/>
                <w:sz w:val="20"/>
              </w:rPr>
              <w:t>Mecsek</w:t>
            </w:r>
            <w:proofErr w:type="spellEnd"/>
            <w:r w:rsidRPr="00A23A6A">
              <w:rPr>
                <w:rFonts w:asciiTheme="minorHAnsi" w:hAnsiTheme="minorHAnsi" w:cstheme="minorHAnsi"/>
                <w:sz w:val="20"/>
              </w:rPr>
              <w:t xml:space="preserve"> Environmental Protection Branch, Hungary</w:t>
            </w:r>
          </w:p>
          <w:p w14:paraId="188D076A" w14:textId="77777777" w:rsidR="00236587" w:rsidRDefault="00236587" w:rsidP="00236587">
            <w:pPr>
              <w:pStyle w:val="HeadCir"/>
              <w:rPr>
                <w:rFonts w:ascii="Calibri" w:hAnsi="Calibri" w:cs="Calibri"/>
                <w:sz w:val="20"/>
                <w:lang w:val="sr-Cyrl-RS"/>
              </w:rPr>
            </w:pPr>
          </w:p>
          <w:p w14:paraId="68A90757" w14:textId="50AC5F6C" w:rsidR="00AD4EED" w:rsidRPr="00A23A6A" w:rsidRDefault="005C5EAB" w:rsidP="00867D64">
            <w:pPr>
              <w:pStyle w:val="HeadCi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  <w:lang w:val="sr-Cyrl-RS"/>
              </w:rPr>
              <w:t xml:space="preserve">На </w:t>
            </w:r>
            <w:r w:rsidR="00AD4EED">
              <w:rPr>
                <w:rFonts w:ascii="Calibri" w:hAnsi="Calibri" w:cs="Calibri"/>
                <w:sz w:val="20"/>
                <w:lang w:val="sr-Cyrl-RS"/>
              </w:rPr>
              <w:t>уводном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предавању смо упознати са локацијом на којој ће се изводити вежбе-бивши рудник уранијума, површине 65 </w:t>
            </w:r>
            <w:r w:rsidRPr="005C5EAB">
              <w:rPr>
                <w:rFonts w:ascii="Calibri" w:hAnsi="Calibri" w:cs="Calibri"/>
                <w:sz w:val="20"/>
                <w:lang w:val="sr-Latn-RS"/>
              </w:rPr>
              <w:t>km</w:t>
            </w:r>
            <w:r w:rsidRPr="005C5EAB">
              <w:rPr>
                <w:rFonts w:ascii="Calibri" w:hAnsi="Calibri" w:cs="Calibri"/>
                <w:sz w:val="20"/>
                <w:vertAlign w:val="superscript"/>
                <w:lang w:val="sr-Latn-RS"/>
              </w:rPr>
              <w:t>2</w:t>
            </w:r>
            <w:r>
              <w:rPr>
                <w:rFonts w:ascii="Calibri" w:hAnsi="Calibri" w:cs="Calibri"/>
                <w:sz w:val="20"/>
                <w:vertAlign w:val="superscript"/>
                <w:lang w:val="sr-Latn-RS"/>
              </w:rPr>
              <w:t xml:space="preserve"> </w:t>
            </w:r>
            <w:r w:rsidR="00D70AB7">
              <w:rPr>
                <w:rFonts w:ascii="Calibri" w:hAnsi="Calibri" w:cs="Calibri"/>
                <w:sz w:val="20"/>
                <w:lang w:val="sr-Cyrl-RS"/>
              </w:rPr>
              <w:t>.</w:t>
            </w:r>
            <w:r>
              <w:rPr>
                <w:rFonts w:ascii="Calibri" w:hAnsi="Calibri" w:cs="Calibri"/>
                <w:sz w:val="20"/>
                <w:lang w:val="sr-Latn-RS"/>
              </w:rPr>
              <w:t xml:space="preserve"> </w:t>
            </w:r>
            <w:r w:rsidR="00D70AB7">
              <w:rPr>
                <w:rFonts w:ascii="Calibri" w:hAnsi="Calibri" w:cs="Calibri"/>
                <w:sz w:val="20"/>
                <w:lang w:val="sr-Cyrl-RS"/>
              </w:rPr>
              <w:t>П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рви рудник </w:t>
            </w:r>
            <w:r w:rsidR="00D70AB7">
              <w:rPr>
                <w:rFonts w:ascii="Calibri" w:hAnsi="Calibri" w:cs="Calibri"/>
                <w:sz w:val="20"/>
                <w:lang w:val="sr-Cyrl-RS"/>
              </w:rPr>
              <w:t xml:space="preserve">је </w:t>
            </w:r>
            <w:r>
              <w:rPr>
                <w:rFonts w:ascii="Calibri" w:hAnsi="Calibri" w:cs="Calibri"/>
                <w:sz w:val="20"/>
                <w:lang w:val="sr-Cyrl-RS"/>
              </w:rPr>
              <w:t>почео са радом 1957. и радио је до 1997. Ремедијација је спроведена од 1998 до 2008, а тренутно се ради мониторинг, одржавање и пречишћавање воде из рудника.</w:t>
            </w:r>
          </w:p>
          <w:p w14:paraId="5A031CF8" w14:textId="77777777" w:rsidR="00A23A6A" w:rsidRDefault="00A23A6A" w:rsidP="00867D64">
            <w:pPr>
              <w:pStyle w:val="HeadCir"/>
              <w:rPr>
                <w:rFonts w:ascii="Calibri" w:hAnsi="Calibri" w:cs="Calibri"/>
                <w:sz w:val="20"/>
                <w:lang w:val="sr-Cyrl-CS"/>
              </w:rPr>
            </w:pPr>
          </w:p>
          <w:p w14:paraId="519BF15B" w14:textId="5E14AB79" w:rsidR="00AD4EED" w:rsidRDefault="00AD4EED" w:rsidP="00867D64">
            <w:pPr>
              <w:pStyle w:val="HeadCir"/>
              <w:rPr>
                <w:rFonts w:ascii="Calibri" w:hAnsi="Calibri" w:cs="Calibri"/>
                <w:sz w:val="20"/>
                <w:lang w:val="sr-Cyrl-CS"/>
              </w:rPr>
            </w:pPr>
            <w:r>
              <w:rPr>
                <w:rFonts w:ascii="Calibri" w:hAnsi="Calibri" w:cs="Calibri"/>
                <w:sz w:val="20"/>
                <w:lang w:val="sr-Cyrl-CS"/>
              </w:rPr>
              <w:t>Остала предавања су обухватила следеће теме :</w:t>
            </w:r>
          </w:p>
          <w:p w14:paraId="70C6655F" w14:textId="0238A3F3" w:rsidR="00A23A6A" w:rsidRPr="00A23A6A" w:rsidRDefault="00AD4EED" w:rsidP="00A23A6A">
            <w:pPr>
              <w:pStyle w:val="HeadCir"/>
              <w:numPr>
                <w:ilvl w:val="0"/>
                <w:numId w:val="3"/>
              </w:numPr>
              <w:spacing w:after="120"/>
              <w:ind w:left="357" w:hanging="357"/>
              <w:rPr>
                <w:rFonts w:ascii="Calibri" w:hAnsi="Calibri" w:cs="Calibri"/>
                <w:sz w:val="20"/>
                <w:lang w:val="sr-Cyrl-RS"/>
              </w:rPr>
            </w:pPr>
            <w:r w:rsidRPr="00CF3F01">
              <w:rPr>
                <w:rFonts w:ascii="Calibri" w:hAnsi="Calibri" w:cs="Calibri"/>
                <w:sz w:val="20"/>
                <w:u w:val="single"/>
                <w:lang w:val="sr-Cyrl-CS"/>
              </w:rPr>
              <w:t>Улога мобилних јединица у мониторингу и нуклеарној ванредној ситуацији</w:t>
            </w:r>
            <w:r>
              <w:rPr>
                <w:rFonts w:ascii="Calibri" w:hAnsi="Calibri" w:cs="Calibri"/>
                <w:sz w:val="20"/>
                <w:lang w:val="sr-Cyrl-CS"/>
              </w:rPr>
              <w:t xml:space="preserve">-дат је преглед најчешће коришћених детектора као и њихове предности и мане, ручних монитора зрачења за мерење јачине </w:t>
            </w:r>
            <w:r>
              <w:rPr>
                <w:rFonts w:ascii="Calibri" w:hAnsi="Calibri" w:cs="Calibri"/>
                <w:sz w:val="20"/>
                <w:lang w:val="sr-Cyrl-CS"/>
              </w:rPr>
              <w:lastRenderedPageBreak/>
              <w:t xml:space="preserve">апосрбоване дозе гама зрачења у ваздуху, објашњени су принципи мерења и узорковања на контаминираним локацијама (план узорковања, састав тима, обавезна опрема, основна правила при раду у контаминираним областима), калибрација </w:t>
            </w:r>
            <w:r>
              <w:rPr>
                <w:rFonts w:ascii="Calibri" w:hAnsi="Calibri" w:cs="Calibri"/>
                <w:sz w:val="20"/>
              </w:rPr>
              <w:t xml:space="preserve">in situ </w:t>
            </w:r>
            <w:proofErr w:type="spellStart"/>
            <w:r>
              <w:rPr>
                <w:rFonts w:ascii="Calibri" w:hAnsi="Calibri" w:cs="Calibri"/>
                <w:sz w:val="20"/>
              </w:rPr>
              <w:t>HPGe</w:t>
            </w:r>
            <w:proofErr w:type="spellEnd"/>
            <w:r>
              <w:rPr>
                <w:rFonts w:ascii="Calibri" w:hAnsi="Calibri" w:cs="Calibri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  <w:lang w:val="sr-Cyrl-RS"/>
              </w:rPr>
              <w:t>детектор</w:t>
            </w:r>
            <w:r w:rsidR="00D70AB7">
              <w:rPr>
                <w:rFonts w:ascii="Calibri" w:hAnsi="Calibri" w:cs="Calibri"/>
                <w:sz w:val="20"/>
                <w:lang w:val="sr-Cyrl-RS"/>
              </w:rPr>
              <w:t>а</w:t>
            </w:r>
            <w:r>
              <w:rPr>
                <w:rFonts w:ascii="Calibri" w:hAnsi="Calibri" w:cs="Calibri"/>
                <w:sz w:val="20"/>
                <w:lang w:val="sr-Cyrl-RS"/>
              </w:rPr>
              <w:t>.</w:t>
            </w:r>
          </w:p>
          <w:p w14:paraId="67030CCA" w14:textId="75623DE7" w:rsidR="00AD4EED" w:rsidRPr="00A23A6A" w:rsidRDefault="00AD4EED" w:rsidP="00A23A6A">
            <w:pPr>
              <w:pStyle w:val="HeadCir"/>
              <w:numPr>
                <w:ilvl w:val="0"/>
                <w:numId w:val="3"/>
              </w:numPr>
              <w:spacing w:after="120"/>
              <w:ind w:left="357" w:hanging="357"/>
              <w:rPr>
                <w:rFonts w:ascii="Calibri" w:hAnsi="Calibri" w:cs="Calibri"/>
                <w:sz w:val="20"/>
                <w:lang w:val="sr-Cyrl-RS"/>
              </w:rPr>
            </w:pPr>
            <w:r w:rsidRPr="00CF3F01">
              <w:rPr>
                <w:rFonts w:ascii="Calibri" w:hAnsi="Calibri" w:cs="Calibri"/>
                <w:sz w:val="20"/>
                <w:u w:val="single"/>
                <w:lang w:val="sr-Cyrl-RS"/>
              </w:rPr>
              <w:t xml:space="preserve">Зашто користити </w:t>
            </w:r>
            <w:r w:rsidR="00D70AB7" w:rsidRPr="00236587">
              <w:rPr>
                <w:rFonts w:ascii="Calibri" w:hAnsi="Calibri" w:cs="Calibri"/>
                <w:i/>
                <w:iCs/>
                <w:sz w:val="20"/>
                <w:u w:val="single"/>
              </w:rPr>
              <w:t>in situ</w:t>
            </w:r>
            <w:r w:rsidRPr="00CF3F01">
              <w:rPr>
                <w:rFonts w:ascii="Calibri" w:hAnsi="Calibri" w:cs="Calibri"/>
                <w:sz w:val="20"/>
                <w:u w:val="single"/>
                <w:lang w:val="sr-Cyrl-RS"/>
              </w:rPr>
              <w:t xml:space="preserve"> мерења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учесници су кратко упознати са радом </w:t>
            </w:r>
            <w:r>
              <w:rPr>
                <w:rFonts w:ascii="Calibri" w:hAnsi="Calibri" w:cs="Calibri"/>
                <w:sz w:val="20"/>
              </w:rPr>
              <w:t xml:space="preserve">NSIL (Nuclear Science and Instrumentation Laboratory, IAEA), </w:t>
            </w:r>
            <w:proofErr w:type="spellStart"/>
            <w:r>
              <w:rPr>
                <w:rFonts w:ascii="Calibri" w:hAnsi="Calibri" w:cs="Calibri"/>
                <w:sz w:val="20"/>
              </w:rPr>
              <w:t>објашњено</w:t>
            </w:r>
            <w:proofErr w:type="spellEnd"/>
            <w:r>
              <w:rPr>
                <w:rFonts w:ascii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</w:rPr>
              <w:t>је</w:t>
            </w:r>
            <w:proofErr w:type="spellEnd"/>
            <w:r>
              <w:rPr>
                <w:rFonts w:ascii="Calibri" w:hAnsi="Calibri" w:cs="Calibri"/>
                <w:sz w:val="20"/>
              </w:rPr>
              <w:t xml:space="preserve"> у </w:t>
            </w:r>
            <w:proofErr w:type="spellStart"/>
            <w:r>
              <w:rPr>
                <w:rFonts w:ascii="Calibri" w:hAnsi="Calibri" w:cs="Calibri"/>
                <w:sz w:val="20"/>
              </w:rPr>
              <w:t>којим</w:t>
            </w:r>
            <w:proofErr w:type="spellEnd"/>
            <w:r>
              <w:rPr>
                <w:rFonts w:ascii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</w:rPr>
              <w:t>ситуацијама</w:t>
            </w:r>
            <w:proofErr w:type="spellEnd"/>
            <w:r>
              <w:rPr>
                <w:rFonts w:ascii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</w:rPr>
              <w:t>се</w:t>
            </w:r>
            <w:proofErr w:type="spellEnd"/>
            <w:r>
              <w:rPr>
                <w:rFonts w:ascii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</w:rPr>
              <w:t>јавља</w:t>
            </w:r>
            <w:proofErr w:type="spellEnd"/>
            <w:r>
              <w:rPr>
                <w:rFonts w:ascii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</w:rPr>
              <w:t>потреба</w:t>
            </w:r>
            <w:proofErr w:type="spellEnd"/>
            <w:r>
              <w:rPr>
                <w:rFonts w:ascii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</w:rPr>
              <w:t>за</w:t>
            </w:r>
            <w:proofErr w:type="spellEnd"/>
            <w:r>
              <w:rPr>
                <w:rFonts w:ascii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</w:rPr>
              <w:t>коришћењем</w:t>
            </w:r>
            <w:proofErr w:type="spellEnd"/>
            <w:r>
              <w:rPr>
                <w:rFonts w:ascii="Calibri" w:hAnsi="Calibri" w:cs="Calibri"/>
                <w:sz w:val="20"/>
              </w:rPr>
              <w:t xml:space="preserve"> </w:t>
            </w:r>
            <w:r w:rsidR="00D70AB7">
              <w:rPr>
                <w:rFonts w:ascii="Calibri" w:hAnsi="Calibri" w:cs="Calibri"/>
                <w:sz w:val="20"/>
              </w:rPr>
              <w:t>in situ</w:t>
            </w:r>
            <w:r>
              <w:rPr>
                <w:rFonts w:ascii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</w:rPr>
              <w:t>тех</w:t>
            </w:r>
            <w:proofErr w:type="spellEnd"/>
            <w:r>
              <w:rPr>
                <w:rFonts w:ascii="Calibri" w:hAnsi="Calibri" w:cs="Calibri"/>
                <w:sz w:val="20"/>
                <w:lang w:val="sr-Cyrl-RS"/>
              </w:rPr>
              <w:t>ника</w:t>
            </w:r>
            <w:r>
              <w:rPr>
                <w:rFonts w:ascii="Calibri" w:hAnsi="Calibri" w:cs="Calibri"/>
                <w:sz w:val="20"/>
              </w:rPr>
              <w:t xml:space="preserve"> у </w:t>
            </w:r>
            <w:proofErr w:type="spellStart"/>
            <w:r>
              <w:rPr>
                <w:rFonts w:ascii="Calibri" w:hAnsi="Calibri" w:cs="Calibri"/>
                <w:sz w:val="20"/>
              </w:rPr>
              <w:t>оквиру</w:t>
            </w:r>
            <w:proofErr w:type="spellEnd"/>
            <w:r>
              <w:rPr>
                <w:rFonts w:ascii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</w:rPr>
              <w:t>мониторинг</w:t>
            </w:r>
            <w:proofErr w:type="spellEnd"/>
            <w:r>
              <w:rPr>
                <w:rFonts w:ascii="Calibri" w:hAnsi="Calibri" w:cs="Calibri"/>
                <w:sz w:val="20"/>
                <w:lang w:val="sr-Cyrl-RS"/>
              </w:rPr>
              <w:t>а</w:t>
            </w:r>
            <w:r>
              <w:rPr>
                <w:rFonts w:ascii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</w:rPr>
              <w:t>радиоактивности</w:t>
            </w:r>
            <w:proofErr w:type="spellEnd"/>
            <w:r>
              <w:rPr>
                <w:rFonts w:ascii="Calibri" w:hAnsi="Calibri" w:cs="Calibri"/>
                <w:sz w:val="20"/>
                <w:lang w:val="sr-Cyrl-RS"/>
              </w:rPr>
              <w:t xml:space="preserve">. Ове технике су корисне да би се проценио тип контаминације, концентрације активности радионуклида и просторна дистрибуција радионуклида и то на локацијама контаминираним НОРМ материјалима (материјали који садрже повишене нивое активности природних радионуклида), на локацијама на којима долази до испуштања радионуклида (случајно или планирано), у оквиру </w:t>
            </w:r>
            <w:r w:rsidR="00D70AB7">
              <w:rPr>
                <w:rFonts w:ascii="Calibri" w:hAnsi="Calibri" w:cs="Calibri"/>
                <w:sz w:val="20"/>
                <w:lang w:val="sr-Cyrl-RS"/>
              </w:rPr>
              <w:t>подручја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тестирања нуклеарног оружја, на  војним локацијама, у оквиру нуклеарне индустрије и наравно у случају акцидената.</w:t>
            </w:r>
          </w:p>
          <w:p w14:paraId="3FD30E7E" w14:textId="0A71E545" w:rsidR="00AD4EED" w:rsidRPr="00A23A6A" w:rsidRDefault="00AD4EED" w:rsidP="00A23A6A">
            <w:pPr>
              <w:pStyle w:val="HeadCir"/>
              <w:numPr>
                <w:ilvl w:val="0"/>
                <w:numId w:val="3"/>
              </w:numPr>
              <w:spacing w:after="120"/>
              <w:ind w:left="357" w:hanging="357"/>
              <w:rPr>
                <w:rFonts w:ascii="Calibri" w:hAnsi="Calibri" w:cs="Calibri"/>
                <w:sz w:val="20"/>
                <w:lang w:val="sr-Cyrl-RS"/>
              </w:rPr>
            </w:pPr>
            <w:r w:rsidRPr="00236587">
              <w:rPr>
                <w:rFonts w:ascii="Calibri" w:hAnsi="Calibri" w:cs="Calibri"/>
                <w:b/>
                <w:bCs/>
                <w:i/>
                <w:iCs/>
                <w:sz w:val="20"/>
                <w:u w:val="single"/>
              </w:rPr>
              <w:t>In situ</w:t>
            </w:r>
            <w:r w:rsidRPr="00236587">
              <w:rPr>
                <w:rFonts w:ascii="Calibri" w:hAnsi="Calibri" w:cs="Calibri"/>
                <w:b/>
                <w:bCs/>
                <w:sz w:val="20"/>
                <w:u w:val="single"/>
                <w:lang w:val="sr-Cyrl-RS"/>
              </w:rPr>
              <w:t xml:space="preserve"> гамаспектрометрија </w:t>
            </w:r>
            <w:proofErr w:type="spellStart"/>
            <w:r w:rsidRPr="00236587">
              <w:rPr>
                <w:rFonts w:ascii="Calibri" w:hAnsi="Calibri" w:cs="Calibri"/>
                <w:b/>
                <w:bCs/>
                <w:sz w:val="20"/>
                <w:u w:val="single"/>
              </w:rPr>
              <w:t>HPGe</w:t>
            </w:r>
            <w:proofErr w:type="spellEnd"/>
            <w:r w:rsidRPr="00236587">
              <w:rPr>
                <w:rFonts w:ascii="Calibri" w:hAnsi="Calibri" w:cs="Calibri"/>
                <w:b/>
                <w:bCs/>
                <w:sz w:val="20"/>
                <w:u w:val="single"/>
              </w:rPr>
              <w:t xml:space="preserve"> </w:t>
            </w:r>
            <w:r w:rsidRPr="00236587">
              <w:rPr>
                <w:rFonts w:ascii="Calibri" w:hAnsi="Calibri" w:cs="Calibri"/>
                <w:b/>
                <w:bCs/>
                <w:sz w:val="20"/>
                <w:u w:val="single"/>
                <w:lang w:val="sr-Cyrl-RS"/>
              </w:rPr>
              <w:t>детекторима</w:t>
            </w:r>
            <w:r>
              <w:rPr>
                <w:rFonts w:ascii="Calibri" w:hAnsi="Calibri" w:cs="Calibri"/>
                <w:sz w:val="20"/>
                <w:u w:val="single"/>
                <w:lang w:val="sr-Cyrl-RS"/>
              </w:rPr>
              <w:t>-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</w:t>
            </w:r>
            <w:r w:rsidR="00D70AB7">
              <w:rPr>
                <w:rFonts w:ascii="Calibri" w:hAnsi="Calibri" w:cs="Calibri"/>
                <w:sz w:val="20"/>
                <w:lang w:val="sr-Cyrl-RS"/>
              </w:rPr>
              <w:t xml:space="preserve">представљена су 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референтна документа за методу: </w:t>
            </w:r>
            <w:r>
              <w:rPr>
                <w:rFonts w:ascii="Calibri" w:hAnsi="Calibri" w:cs="Calibri"/>
                <w:sz w:val="20"/>
              </w:rPr>
              <w:t xml:space="preserve">ICRU Report  53 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или </w:t>
            </w:r>
            <w:r>
              <w:rPr>
                <w:rFonts w:ascii="Calibri" w:hAnsi="Calibri" w:cs="Calibri"/>
                <w:sz w:val="20"/>
              </w:rPr>
              <w:t>ISO 18589-7:2013,</w:t>
            </w:r>
            <w:r>
              <w:rPr>
                <w:rFonts w:ascii="Calibri" w:hAnsi="Calibri" w:cs="Calibri"/>
                <w:sz w:val="20"/>
                <w:lang w:val="sr-Latn-RS"/>
              </w:rPr>
              <w:t xml:space="preserve"> 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презентована је основна опрема за извођење методе: </w:t>
            </w:r>
            <w:proofErr w:type="spellStart"/>
            <w:r>
              <w:rPr>
                <w:rFonts w:ascii="Calibri" w:hAnsi="Calibri" w:cs="Calibri"/>
                <w:sz w:val="20"/>
              </w:rPr>
              <w:t>HPGe</w:t>
            </w:r>
            <w:proofErr w:type="spellEnd"/>
            <w:r>
              <w:rPr>
                <w:rFonts w:ascii="Calibri" w:hAnsi="Calibri" w:cs="Calibri"/>
                <w:sz w:val="20"/>
              </w:rPr>
              <w:t xml:space="preserve"> 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детектор са електричним хлађењем или </w:t>
            </w:r>
            <w:r w:rsidR="00D70AB7">
              <w:rPr>
                <w:rFonts w:ascii="Calibri" w:hAnsi="Calibri" w:cs="Calibri"/>
                <w:sz w:val="20"/>
                <w:lang w:val="sr-Cyrl-RS"/>
              </w:rPr>
              <w:t>стандардни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који се хлади течним азотом, вишеканални анализатор и извор високог напона, транспортна кутија, сталак, пуњач, батерије, рачунар, либела, метар, објашњено је правилно позиционирање детектора-лицем према доле  обично на 1</w:t>
            </w:r>
            <w:r>
              <w:rPr>
                <w:rFonts w:ascii="Calibri" w:hAnsi="Calibri" w:cs="Calibri"/>
                <w:sz w:val="20"/>
              </w:rPr>
              <w:t>m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изнад површине тла, описан је сам поступак извођења мерења, калибрација ефикасности детектора-нумеричка (уз коришћење специјализованих софтвера нпр. </w:t>
            </w:r>
            <w:r>
              <w:rPr>
                <w:rFonts w:ascii="Calibri" w:hAnsi="Calibri" w:cs="Calibri"/>
                <w:sz w:val="20"/>
              </w:rPr>
              <w:t xml:space="preserve">ISOCS, Canberra) 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и емпиријска која се изводи тачкастим калибрационим изворима (нпр. </w:t>
            </w:r>
            <w:r>
              <w:rPr>
                <w:rFonts w:ascii="Calibri" w:hAnsi="Calibri" w:cs="Calibri"/>
                <w:sz w:val="20"/>
              </w:rPr>
              <w:t xml:space="preserve">Ba-133 </w:t>
            </w:r>
            <w:r>
              <w:rPr>
                <w:rFonts w:ascii="Calibri" w:hAnsi="Calibri" w:cs="Calibri"/>
                <w:sz w:val="20"/>
                <w:lang w:val="sr-Cyrl-RS"/>
              </w:rPr>
              <w:t>и</w:t>
            </w:r>
            <w:r>
              <w:rPr>
                <w:rFonts w:ascii="Calibri" w:hAnsi="Calibri" w:cs="Calibri"/>
                <w:sz w:val="20"/>
              </w:rPr>
              <w:t xml:space="preserve"> Eu-152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) и израчунавање концентрације активности радионуклида. </w:t>
            </w:r>
            <w:r w:rsidR="00D70AB7">
              <w:rPr>
                <w:rFonts w:ascii="Calibri" w:hAnsi="Calibri" w:cs="Calibri"/>
                <w:sz w:val="20"/>
                <w:lang w:val="sr-Cyrl-RS"/>
              </w:rPr>
              <w:t>Истакнуте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су предности и мане ове методе у односу на класичну лабораторијску гамаспектрометрију: Метода се изводи у кратком временском периоду, припрема узорака се не спроводи, резултати су репрезентативни и доступни у врло кратком року, ме</w:t>
            </w:r>
            <w:r w:rsidR="00D70AB7">
              <w:rPr>
                <w:rFonts w:ascii="Calibri" w:hAnsi="Calibri" w:cs="Calibri"/>
                <w:sz w:val="20"/>
                <w:lang w:val="sr-Cyrl-RS"/>
              </w:rPr>
              <w:t>ђ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утим несигурности су високе, метода је технички захтевна, рад са течним азотом захтева додатне мере предострожности, постоји </w:t>
            </w:r>
            <w:r w:rsidR="00D70AB7">
              <w:rPr>
                <w:rFonts w:ascii="Calibri" w:hAnsi="Calibri" w:cs="Calibri"/>
                <w:sz w:val="20"/>
                <w:lang w:val="sr-Cyrl-RS"/>
              </w:rPr>
              <w:t xml:space="preserve">већи </w:t>
            </w:r>
            <w:r>
              <w:rPr>
                <w:rFonts w:ascii="Calibri" w:hAnsi="Calibri" w:cs="Calibri"/>
                <w:sz w:val="20"/>
                <w:lang w:val="sr-Cyrl-RS"/>
              </w:rPr>
              <w:t>ризик од контаминације и неопходно је направити модел извора.</w:t>
            </w:r>
          </w:p>
          <w:p w14:paraId="090C61A5" w14:textId="54EDC34C" w:rsidR="00AD4EED" w:rsidRPr="00A23A6A" w:rsidRDefault="00AD4EED" w:rsidP="00A23A6A">
            <w:pPr>
              <w:pStyle w:val="HeadCir"/>
              <w:numPr>
                <w:ilvl w:val="0"/>
                <w:numId w:val="3"/>
              </w:numPr>
              <w:spacing w:after="120"/>
              <w:ind w:left="357" w:hanging="357"/>
              <w:rPr>
                <w:rFonts w:ascii="Calibri" w:hAnsi="Calibri" w:cs="Calibri"/>
                <w:sz w:val="20"/>
                <w:lang w:val="sr-Cyrl-RS"/>
              </w:rPr>
            </w:pPr>
            <w:r w:rsidRPr="00236587">
              <w:rPr>
                <w:rFonts w:ascii="Calibri" w:hAnsi="Calibri" w:cs="Calibri"/>
                <w:b/>
                <w:bCs/>
                <w:sz w:val="20"/>
                <w:u w:val="single"/>
                <w:lang w:val="sr-Cyrl-RS"/>
              </w:rPr>
              <w:t>Компилација података и валидација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да би се спровела </w:t>
            </w:r>
            <w:r w:rsidRPr="00242F95">
              <w:rPr>
                <w:rFonts w:ascii="Calibri" w:hAnsi="Calibri" w:cs="Calibri"/>
                <w:sz w:val="20"/>
                <w:lang w:val="sr-Cyrl-RS"/>
              </w:rPr>
              <w:t xml:space="preserve">статистичка интерпретација резултата </w:t>
            </w:r>
            <w:r w:rsidRPr="00242F95">
              <w:rPr>
                <w:rFonts w:ascii="Calibri" w:hAnsi="Calibri" w:cs="Calibri"/>
                <w:sz w:val="20"/>
              </w:rPr>
              <w:t>in situ</w:t>
            </w:r>
            <w:r w:rsidRPr="00242F95">
              <w:rPr>
                <w:rFonts w:ascii="Calibri" w:hAnsi="Calibri" w:cs="Calibri"/>
                <w:sz w:val="20"/>
                <w:lang w:val="sr-Cyrl-RS"/>
              </w:rPr>
              <w:t xml:space="preserve"> мерења</w:t>
            </w:r>
            <w:r w:rsidR="00D70AB7">
              <w:rPr>
                <w:rFonts w:ascii="Calibri" w:hAnsi="Calibri" w:cs="Calibri"/>
                <w:sz w:val="20"/>
                <w:lang w:val="sr-Cyrl-RS"/>
              </w:rPr>
              <w:t>,</w:t>
            </w:r>
            <w:r w:rsidRPr="00242F95">
              <w:rPr>
                <w:rFonts w:ascii="Calibri" w:hAnsi="Calibri" w:cs="Calibri"/>
                <w:sz w:val="20"/>
                <w:lang w:val="sr-Cyrl-RS"/>
              </w:rPr>
              <w:t xml:space="preserve"> мапе из посматраних подручја морају бити доступне и правилно геореференциране. Резултати мерења се 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онда </w:t>
            </w:r>
            <w:r w:rsidRPr="00242F95">
              <w:rPr>
                <w:rFonts w:ascii="Calibri" w:hAnsi="Calibri" w:cs="Calibri"/>
                <w:sz w:val="20"/>
                <w:lang w:val="sr-Cyrl-RS"/>
              </w:rPr>
              <w:t xml:space="preserve">приказују на таквим мапама. </w:t>
            </w:r>
            <w:r>
              <w:rPr>
                <w:rFonts w:ascii="Calibri" w:hAnsi="Calibri" w:cs="Calibri"/>
                <w:sz w:val="20"/>
                <w:lang w:val="sr-Cyrl-RS"/>
              </w:rPr>
              <w:t>Врши се</w:t>
            </w:r>
            <w:r w:rsidRPr="00242F95">
              <w:rPr>
                <w:rFonts w:ascii="Calibri" w:hAnsi="Calibri" w:cs="Calibri"/>
                <w:sz w:val="20"/>
                <w:lang w:val="sr-Cyrl-RS"/>
              </w:rPr>
              <w:t xml:space="preserve"> </w:t>
            </w:r>
            <w:r w:rsidRPr="00242F95">
              <w:rPr>
                <w:rFonts w:asciiTheme="minorHAnsi" w:hAnsiTheme="minorHAnsi" w:cstheme="minorHAnsi"/>
                <w:sz w:val="20"/>
                <w:lang w:val="sr-Cyrl-RS"/>
              </w:rPr>
              <w:t>ј</w:t>
            </w:r>
            <w:r w:rsidRPr="00242F95">
              <w:rPr>
                <w:rFonts w:ascii="Calibri" w:hAnsi="Calibri" w:cs="Calibri"/>
                <w:sz w:val="20"/>
                <w:lang w:val="sr-Cyrl-RS"/>
              </w:rPr>
              <w:t>едноставна статистичка обрада, одређивање минималних и максималних вредности, варијабилности података, корелација између различитих варијабли, ако је измерено више од једне, разумевање просторне варијабилности података и тумачење и представљање резултата.</w:t>
            </w:r>
            <w:r w:rsidRPr="00242F95">
              <w:rPr>
                <w:rFonts w:ascii="Calibri" w:hAnsi="Calibri" w:cs="Calibri"/>
                <w:sz w:val="20"/>
                <w:lang w:val="sr-Latn-RS"/>
              </w:rPr>
              <w:t xml:space="preserve"> </w:t>
            </w:r>
            <w:r w:rsidRPr="00242F95">
              <w:rPr>
                <w:rFonts w:ascii="Calibri" w:hAnsi="Calibri" w:cs="Calibri"/>
                <w:sz w:val="20"/>
                <w:lang w:val="sr-Cyrl-RS"/>
              </w:rPr>
              <w:t>Хистограм се користи за графичко приказивање расподеле фреквенција, то је дијаграм који се састоји од низа спојених правоугаоника чије су основице групни интервали нанети на x-осу, а висине су фреквенције групног интервала нанете на</w:t>
            </w:r>
            <w:r w:rsidR="00787B7C">
              <w:rPr>
                <w:rFonts w:ascii="Calibri" w:hAnsi="Calibri" w:cs="Calibri"/>
                <w:sz w:val="20"/>
                <w:lang w:val="sr-Cyrl-RS"/>
              </w:rPr>
              <w:t xml:space="preserve"> </w:t>
            </w:r>
            <w:r w:rsidRPr="00242F95">
              <w:rPr>
                <w:rFonts w:ascii="Calibri" w:hAnsi="Calibri" w:cs="Calibri"/>
                <w:sz w:val="20"/>
                <w:lang w:val="sr-Cyrl-RS"/>
              </w:rPr>
              <w:t>y-осу.</w:t>
            </w:r>
            <w:r>
              <w:t xml:space="preserve"> </w:t>
            </w:r>
            <w:r w:rsidRPr="00242F95">
              <w:rPr>
                <w:rFonts w:ascii="Calibri" w:hAnsi="Calibri" w:cs="Calibri"/>
                <w:sz w:val="20"/>
                <w:lang w:val="sr-Cyrl-RS"/>
              </w:rPr>
              <w:t>Репрезентација популације података у хистограмима омогућава идентификацију нивоа основног зрачења испитиване локације, као и испитивање укупне дистрибуције података што је значајно за почетну процену фракције података која може имати повишене вредности дозе (</w:t>
            </w:r>
            <w:r w:rsidR="00787B7C">
              <w:rPr>
                <w:rFonts w:ascii="Calibri" w:hAnsi="Calibri" w:cs="Calibri"/>
                <w:sz w:val="20"/>
                <w:lang w:val="sr-Cyrl-RS"/>
              </w:rPr>
              <w:t xml:space="preserve">тзв. </w:t>
            </w:r>
            <w:r w:rsidRPr="00242F95">
              <w:rPr>
                <w:rFonts w:ascii="Calibri" w:hAnsi="Calibri" w:cs="Calibri"/>
                <w:sz w:val="20"/>
                <w:lang w:val="sr-Cyrl-RS"/>
              </w:rPr>
              <w:t xml:space="preserve">вруће тачке). Вариограм је један од основних геостатистичких алата, а користи се за одређивање понашања посматране варијабле у простору, односно за дефинисање просторне зависности. Најчешћи начин представљања података је у облику мапа </w:t>
            </w:r>
            <w:r>
              <w:rPr>
                <w:rFonts w:ascii="Calibri" w:hAnsi="Calibri" w:cs="Calibri"/>
                <w:sz w:val="20"/>
                <w:lang w:val="sr-Cyrl-RS"/>
              </w:rPr>
              <w:t>к</w:t>
            </w:r>
            <w:r w:rsidRPr="00242F95">
              <w:rPr>
                <w:rFonts w:ascii="Calibri" w:hAnsi="Calibri" w:cs="Calibri"/>
                <w:sz w:val="20"/>
                <w:lang w:val="sr-Cyrl-RS"/>
              </w:rPr>
              <w:t>ористећи Географске информационе системе (ГИС).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За израду мапе на којој би биле приказане брзине доза и у оним тачкама локације на којима мерења нису извршена може се искористити нека од метода интерполације података као што су метода инверзног тежинског растојања, интерполација на</w:t>
            </w:r>
            <w:r w:rsidR="00787B7C">
              <w:rPr>
                <w:rFonts w:ascii="Calibri" w:hAnsi="Calibri" w:cs="Calibri"/>
                <w:sz w:val="20"/>
                <w:lang w:val="sr-Cyrl-RS"/>
              </w:rPr>
              <w:t>ј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ближег суседа или Кригинг. Већина комерцијалних софтверских пакета не нуди све </w:t>
            </w:r>
            <w:r w:rsidR="00787B7C">
              <w:rPr>
                <w:rFonts w:ascii="Calibri" w:hAnsi="Calibri" w:cs="Calibri"/>
                <w:sz w:val="20"/>
                <w:lang w:val="sr-Cyrl-RS"/>
              </w:rPr>
              <w:t xml:space="preserve">ове 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опције, па је установљена потреба за развојем прилагођених алата за интерпретацију. </w:t>
            </w:r>
            <w:r>
              <w:rPr>
                <w:rFonts w:ascii="Calibri" w:hAnsi="Calibri" w:cs="Calibri"/>
                <w:sz w:val="20"/>
              </w:rPr>
              <w:t>NSIL (Nuclear Science and Instrumentation Laboratory, IAEA)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је зато развила алат заснован на </w:t>
            </w:r>
            <w:r w:rsidRPr="00A3701A">
              <w:rPr>
                <w:rFonts w:ascii="Calibri" w:hAnsi="Calibri" w:cs="Calibri"/>
                <w:sz w:val="20"/>
              </w:rPr>
              <w:t xml:space="preserve">R </w:t>
            </w:r>
            <w:r>
              <w:rPr>
                <w:rFonts w:ascii="Calibri" w:hAnsi="Calibri" w:cs="Calibri"/>
                <w:sz w:val="20"/>
                <w:lang w:val="sr-Cyrl-RS"/>
              </w:rPr>
              <w:t>програмском</w:t>
            </w:r>
            <w:r w:rsidRPr="00A3701A">
              <w:rPr>
                <w:rFonts w:ascii="Calibri" w:hAnsi="Calibri" w:cs="Calibri"/>
                <w:sz w:val="20"/>
                <w:lang w:val="sr-Cyrl-RS"/>
              </w:rPr>
              <w:t xml:space="preserve"> језик</w:t>
            </w:r>
            <w:r>
              <w:rPr>
                <w:rFonts w:ascii="Calibri" w:hAnsi="Calibri" w:cs="Calibri"/>
                <w:sz w:val="20"/>
                <w:lang w:val="sr-Cyrl-RS"/>
              </w:rPr>
              <w:t>у</w:t>
            </w:r>
            <w:r w:rsidRPr="00A3701A">
              <w:rPr>
                <w:rFonts w:ascii="Calibri" w:hAnsi="Calibri" w:cs="Calibri"/>
                <w:sz w:val="20"/>
                <w:lang w:val="sr-Cyrl-RS"/>
              </w:rPr>
              <w:t xml:space="preserve"> који представља стандард савремене науке о подацима.</w:t>
            </w:r>
          </w:p>
          <w:p w14:paraId="10D981B9" w14:textId="24BD2E10" w:rsidR="00595117" w:rsidRPr="00AD4EED" w:rsidRDefault="00AD4EED" w:rsidP="00787B7C">
            <w:pPr>
              <w:pStyle w:val="HeadCir"/>
              <w:numPr>
                <w:ilvl w:val="0"/>
                <w:numId w:val="3"/>
              </w:numPr>
              <w:rPr>
                <w:rFonts w:ascii="Calibri" w:hAnsi="Calibri" w:cs="Calibri"/>
                <w:sz w:val="20"/>
              </w:rPr>
            </w:pPr>
            <w:r w:rsidRPr="00064A95">
              <w:rPr>
                <w:rFonts w:ascii="Calibri" w:hAnsi="Calibri" w:cs="Calibri"/>
                <w:b/>
                <w:bCs/>
                <w:sz w:val="20"/>
                <w:u w:val="single"/>
                <w:lang w:val="sr-Cyrl-RS"/>
              </w:rPr>
              <w:t xml:space="preserve">Инсталација </w:t>
            </w:r>
            <w:r w:rsidRPr="00064A95">
              <w:rPr>
                <w:rFonts w:ascii="Calibri" w:hAnsi="Calibri" w:cs="Calibri"/>
                <w:b/>
                <w:bCs/>
                <w:sz w:val="20"/>
                <w:u w:val="single"/>
              </w:rPr>
              <w:t>R-</w:t>
            </w:r>
            <w:r w:rsidRPr="00064A95">
              <w:rPr>
                <w:rFonts w:ascii="Calibri" w:hAnsi="Calibri" w:cs="Calibri"/>
                <w:b/>
                <w:bCs/>
                <w:sz w:val="20"/>
                <w:u w:val="single"/>
                <w:lang w:val="sr-Cyrl-RS"/>
              </w:rPr>
              <w:t>модула за израду мапа-демонстрација употребе</w:t>
            </w:r>
            <w:r w:rsidRPr="00A3701A">
              <w:rPr>
                <w:rFonts w:ascii="Calibri" w:hAnsi="Calibri" w:cs="Calibri"/>
                <w:sz w:val="20"/>
                <w:u w:val="single"/>
                <w:lang w:val="sr-Cyrl-RS"/>
              </w:rPr>
              <w:t>-</w:t>
            </w:r>
            <w:r w:rsidRPr="00A3701A">
              <w:rPr>
                <w:rFonts w:ascii="Calibri" w:hAnsi="Calibri" w:cs="Calibri"/>
                <w:sz w:val="20"/>
                <w:lang w:val="sr-Cyrl-RS"/>
              </w:rPr>
              <w:t>бесплатан алат који поседује изузетно богат систем библиотека/пакета који изме</w:t>
            </w:r>
            <w:r>
              <w:rPr>
                <w:rFonts w:ascii="Calibri" w:hAnsi="Calibri" w:cs="Calibri"/>
                <w:sz w:val="20"/>
                <w:lang w:val="sr-Cyrl-RS"/>
              </w:rPr>
              <w:t>ђ</w:t>
            </w:r>
            <w:r w:rsidRPr="00A3701A">
              <w:rPr>
                <w:rFonts w:ascii="Calibri" w:hAnsi="Calibri" w:cs="Calibri"/>
                <w:sz w:val="20"/>
                <w:lang w:val="sr-Cyrl-RS"/>
              </w:rPr>
              <w:t>у осталог омогућава извођење статистичке анализе, моделовања, чишћење података, тра</w:t>
            </w:r>
            <w:r w:rsidR="00787B7C">
              <w:rPr>
                <w:rFonts w:ascii="Calibri" w:hAnsi="Calibri" w:cs="Calibri"/>
                <w:sz w:val="20"/>
                <w:lang w:val="sr-Cyrl-RS"/>
              </w:rPr>
              <w:t>н</w:t>
            </w:r>
            <w:r w:rsidRPr="00A3701A">
              <w:rPr>
                <w:rFonts w:ascii="Calibri" w:hAnsi="Calibri" w:cs="Calibri"/>
                <w:sz w:val="20"/>
                <w:lang w:val="sr-Cyrl-RS"/>
              </w:rPr>
              <w:t xml:space="preserve">сформацију и визуелизацију података, ГИС, геопросторну анализу. Интерпретација ГИС-референцираних </w:t>
            </w:r>
            <w:r>
              <w:rPr>
                <w:rFonts w:ascii="Calibri" w:hAnsi="Calibri" w:cs="Calibri"/>
                <w:sz w:val="20"/>
              </w:rPr>
              <w:t>in situ</w:t>
            </w:r>
            <w:r w:rsidRPr="00A3701A">
              <w:rPr>
                <w:rFonts w:ascii="Calibri" w:hAnsi="Calibri" w:cs="Calibri"/>
                <w:sz w:val="20"/>
                <w:lang w:val="sr-Cyrl-RS"/>
              </w:rPr>
              <w:t xml:space="preserve"> мерења врши се кроз пет "типичних" корака: учитавање података; чишћење и предобрада података (укључујући гео-обраду); експлораторна анализа података (ЕДА)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која по правилу означава статистичку обраду података и стварање визуализација. Овом анализом добијамо увид у дистрибуцију варијабли, природу односа измећу варијабли, уочавамо потенцијална искакања, стварамо темеље за одлуке о даљем смеру аналитичких процеса. Крајњи циљ је да пружимо адекватну информацију и прикажемо мапом просторну процену доза у области од интерес</w:t>
            </w:r>
            <w:r>
              <w:rPr>
                <w:rFonts w:ascii="Calibri" w:hAnsi="Calibri" w:cs="Calibri"/>
                <w:sz w:val="20"/>
              </w:rPr>
              <w:t>a.</w:t>
            </w:r>
          </w:p>
          <w:p w14:paraId="2FF19DDE" w14:textId="77777777" w:rsidR="00A23A6A" w:rsidRDefault="00A23A6A" w:rsidP="00867D64">
            <w:pPr>
              <w:pStyle w:val="HeadCir"/>
              <w:rPr>
                <w:rFonts w:ascii="Calibri" w:hAnsi="Calibri" w:cs="Calibri"/>
                <w:sz w:val="20"/>
                <w:u w:val="single"/>
                <w:lang w:val="sr-Cyrl-RS"/>
              </w:rPr>
            </w:pPr>
          </w:p>
          <w:p w14:paraId="4C8B7565" w14:textId="26EDA001" w:rsidR="00B220BF" w:rsidRPr="00064A95" w:rsidRDefault="00595117" w:rsidP="00867D64">
            <w:pPr>
              <w:pStyle w:val="HeadCir"/>
              <w:rPr>
                <w:rFonts w:ascii="Calibri" w:hAnsi="Calibri" w:cs="Calibri"/>
                <w:b/>
                <w:bCs/>
                <w:sz w:val="20"/>
                <w:u w:val="single"/>
                <w:lang w:val="sr-Cyrl-RS"/>
              </w:rPr>
            </w:pPr>
            <w:r w:rsidRPr="00064A95">
              <w:rPr>
                <w:rFonts w:ascii="Calibri" w:hAnsi="Calibri" w:cs="Calibri"/>
                <w:b/>
                <w:bCs/>
                <w:sz w:val="20"/>
                <w:u w:val="single"/>
                <w:lang w:val="sr-Cyrl-RS"/>
              </w:rPr>
              <w:t>Практичне вежбе:</w:t>
            </w:r>
          </w:p>
          <w:p w14:paraId="5951A2D8" w14:textId="7A78CE82" w:rsidR="00A23A6A" w:rsidRPr="00374DB5" w:rsidRDefault="00A23A6A" w:rsidP="00867D64">
            <w:pPr>
              <w:pStyle w:val="HeadCir"/>
              <w:rPr>
                <w:rFonts w:ascii="Calibri" w:hAnsi="Calibri" w:cs="Calibri"/>
                <w:sz w:val="20"/>
                <w:u w:val="single"/>
                <w:lang w:val="sr-Cyrl-RS"/>
              </w:rPr>
            </w:pPr>
          </w:p>
          <w:p w14:paraId="18A43E78" w14:textId="4BD88537" w:rsidR="00AD4EED" w:rsidRDefault="00595117" w:rsidP="00867D64">
            <w:pPr>
              <w:pStyle w:val="HeadCir"/>
              <w:rPr>
                <w:rFonts w:ascii="Calibri" w:hAnsi="Calibri" w:cs="Calibri"/>
                <w:sz w:val="20"/>
                <w:lang w:val="sr-Cyrl-RS"/>
              </w:rPr>
            </w:pPr>
            <w:r w:rsidRPr="00D70AB7">
              <w:rPr>
                <w:rFonts w:ascii="Calibri" w:hAnsi="Calibri" w:cs="Calibri"/>
                <w:sz w:val="20"/>
                <w:u w:val="single"/>
                <w:lang w:val="sr-Cyrl-RS"/>
              </w:rPr>
              <w:t>Вежба 1: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Циљ прве вежбе била је калибрација</w:t>
            </w:r>
            <w:r>
              <w:rPr>
                <w:rFonts w:ascii="Calibri" w:hAnsi="Calibri" w:cs="Calibri"/>
                <w:sz w:val="20"/>
              </w:rPr>
              <w:t xml:space="preserve"> in situ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</w:t>
            </w:r>
            <w:r>
              <w:rPr>
                <w:rFonts w:ascii="Calibri" w:hAnsi="Calibri" w:cs="Calibri"/>
                <w:sz w:val="20"/>
                <w:lang w:val="sr-Latn-RS"/>
              </w:rPr>
              <w:t>HPGe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детектора тачкастим извором </w:t>
            </w:r>
            <w:r>
              <w:rPr>
                <w:rFonts w:ascii="Calibri" w:hAnsi="Calibri" w:cs="Calibri"/>
                <w:sz w:val="20"/>
              </w:rPr>
              <w:t>Eu-152</w:t>
            </w:r>
            <w:r>
              <w:rPr>
                <w:rFonts w:ascii="Calibri" w:hAnsi="Calibri" w:cs="Calibri"/>
                <w:sz w:val="20"/>
                <w:lang w:val="sr-Latn-RS"/>
              </w:rPr>
              <w:t xml:space="preserve"> </w:t>
            </w:r>
            <w:r>
              <w:rPr>
                <w:rFonts w:ascii="Calibri" w:hAnsi="Calibri" w:cs="Calibri"/>
                <w:sz w:val="20"/>
                <w:lang w:val="sr-Cyrl-RS"/>
              </w:rPr>
              <w:t>и одређивање угаоног одговора детектора (слика 1)</w:t>
            </w:r>
            <w:r w:rsidR="00D70AB7">
              <w:rPr>
                <w:rFonts w:ascii="Calibri" w:hAnsi="Calibri" w:cs="Calibri"/>
                <w:sz w:val="20"/>
                <w:lang w:val="sr-Cyrl-RS"/>
              </w:rPr>
              <w:t>.</w:t>
            </w:r>
          </w:p>
          <w:p w14:paraId="58243BBE" w14:textId="5B874A68" w:rsidR="00A23A6A" w:rsidRDefault="00A23A6A" w:rsidP="00867D64">
            <w:pPr>
              <w:pStyle w:val="HeadCir"/>
              <w:rPr>
                <w:rFonts w:ascii="Calibri" w:hAnsi="Calibri" w:cs="Calibri"/>
                <w:sz w:val="20"/>
                <w:lang w:val="sr-Cyrl-RS"/>
              </w:rPr>
            </w:pPr>
          </w:p>
          <w:p w14:paraId="39C10EF7" w14:textId="2C3267B6" w:rsidR="00AD4EED" w:rsidRDefault="00AD4EED" w:rsidP="00867D64">
            <w:pPr>
              <w:pStyle w:val="HeadCir"/>
              <w:rPr>
                <w:rFonts w:ascii="Calibri" w:hAnsi="Calibri" w:cs="Calibri"/>
                <w:sz w:val="20"/>
                <w:lang w:val="sr-Cyrl-RS"/>
              </w:rPr>
            </w:pPr>
            <w:r w:rsidRPr="00D70AB7">
              <w:rPr>
                <w:rFonts w:asciiTheme="minorHAnsi" w:hAnsiTheme="minorHAnsi" w:cstheme="minorHAnsi"/>
                <w:sz w:val="20"/>
                <w:u w:val="single"/>
                <w:lang w:val="sr-Cyrl-RS"/>
              </w:rPr>
              <w:t>Вежба 2:</w:t>
            </w:r>
            <w:r>
              <w:rPr>
                <w:rFonts w:asciiTheme="minorHAnsi" w:hAnsiTheme="minorHAnsi" w:cstheme="minorHAnsi"/>
                <w:sz w:val="20"/>
                <w:lang w:val="sr-Cyrl-RS"/>
              </w:rPr>
              <w:t xml:space="preserve"> У овој вежби требало је извршти мерење (одредити активност у </w:t>
            </w:r>
            <w:r>
              <w:rPr>
                <w:rFonts w:asciiTheme="minorHAnsi" w:hAnsiTheme="minorHAnsi" w:cstheme="minorHAnsi"/>
                <w:sz w:val="20"/>
                <w:lang w:val="sr-Latn-RS"/>
              </w:rPr>
              <w:t>kBq/m</w:t>
            </w:r>
            <w:r>
              <w:rPr>
                <w:rFonts w:asciiTheme="minorHAnsi" w:hAnsiTheme="minorHAnsi" w:cstheme="minorHAnsi"/>
                <w:sz w:val="20"/>
                <w:vertAlign w:val="superscript"/>
                <w:lang w:val="sr-Latn-RS"/>
              </w:rPr>
              <w:t>2</w:t>
            </w:r>
            <w:r>
              <w:rPr>
                <w:rFonts w:asciiTheme="minorHAnsi" w:hAnsiTheme="minorHAnsi" w:cstheme="minorHAnsi"/>
                <w:sz w:val="20"/>
                <w:lang w:val="sr-Latn-RS"/>
              </w:rPr>
              <w:t xml:space="preserve">) </w:t>
            </w:r>
            <w:r w:rsidRPr="00F359D1">
              <w:rPr>
                <w:rFonts w:asciiTheme="minorHAnsi" w:hAnsiTheme="minorHAnsi" w:cstheme="minorHAnsi"/>
                <w:sz w:val="20"/>
                <w:lang w:val="sr-Cyrl-RS"/>
              </w:rPr>
              <w:t>симулираног</w:t>
            </w:r>
            <w:r>
              <w:rPr>
                <w:rFonts w:asciiTheme="minorHAnsi" w:hAnsiTheme="minorHAnsi" w:cstheme="minorHAnsi"/>
                <w:sz w:val="20"/>
                <w:lang w:val="sr-Cyrl-RS"/>
              </w:rPr>
              <w:t xml:space="preserve"> површинског извора помоћу  </w:t>
            </w:r>
            <w:r>
              <w:rPr>
                <w:rFonts w:ascii="Calibri" w:hAnsi="Calibri" w:cs="Calibri"/>
                <w:sz w:val="20"/>
              </w:rPr>
              <w:t>in situ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</w:t>
            </w:r>
            <w:r>
              <w:rPr>
                <w:rFonts w:ascii="Calibri" w:hAnsi="Calibri" w:cs="Calibri"/>
                <w:sz w:val="20"/>
                <w:lang w:val="sr-Latn-RS"/>
              </w:rPr>
              <w:t>HPGe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детектора. Симулирана површина се састојала од мозаика штампаних квадрата обележених помоћу </w:t>
            </w:r>
            <w:r>
              <w:rPr>
                <w:rFonts w:ascii="Calibri" w:hAnsi="Calibri" w:cs="Calibri"/>
                <w:sz w:val="20"/>
              </w:rPr>
              <w:t>Eu-152</w:t>
            </w:r>
            <w:r w:rsidR="00D70AB7">
              <w:rPr>
                <w:rFonts w:ascii="Calibri" w:hAnsi="Calibri" w:cs="Calibri"/>
                <w:sz w:val="20"/>
                <w:lang w:val="sr-Cyrl-RS"/>
              </w:rPr>
              <w:t xml:space="preserve"> </w:t>
            </w:r>
            <w:r>
              <w:rPr>
                <w:rFonts w:ascii="Calibri" w:hAnsi="Calibri" w:cs="Calibri"/>
                <w:sz w:val="20"/>
                <w:lang w:val="sr-Cyrl-RS"/>
              </w:rPr>
              <w:t>(слика 2)</w:t>
            </w:r>
            <w:r w:rsidR="00D70AB7">
              <w:rPr>
                <w:rFonts w:ascii="Calibri" w:hAnsi="Calibri" w:cs="Calibri"/>
                <w:sz w:val="20"/>
                <w:lang w:val="sr-Cyrl-RS"/>
              </w:rPr>
              <w:t>.</w:t>
            </w:r>
          </w:p>
          <w:p w14:paraId="624849EC" w14:textId="7E65CF52" w:rsidR="00AD4EED" w:rsidRDefault="00AD4EED" w:rsidP="00097E36">
            <w:pPr>
              <w:pStyle w:val="HeadCir"/>
              <w:jc w:val="left"/>
              <w:rPr>
                <w:rFonts w:ascii="Calibri" w:hAnsi="Calibri" w:cs="Calibri"/>
                <w:sz w:val="20"/>
                <w:lang w:val="sr-Cyrl-RS"/>
              </w:rPr>
            </w:pPr>
          </w:p>
          <w:p w14:paraId="5990B3DC" w14:textId="40E678FC" w:rsidR="00B220BF" w:rsidRPr="006F146A" w:rsidRDefault="00B220BF" w:rsidP="00097E36">
            <w:pPr>
              <w:pStyle w:val="HeadCir"/>
              <w:jc w:val="left"/>
              <w:rPr>
                <w:rFonts w:ascii="Calibri" w:hAnsi="Calibri" w:cs="Calibri"/>
                <w:sz w:val="20"/>
                <w:lang w:val="sr-Cyrl-CS"/>
              </w:rPr>
            </w:pPr>
          </w:p>
          <w:p w14:paraId="73FA8241" w14:textId="66E3C59E" w:rsidR="00595117" w:rsidRPr="007A1737" w:rsidRDefault="00A23A6A" w:rsidP="007A1737">
            <w:pPr>
              <w:pStyle w:val="HeadCir"/>
              <w:jc w:val="left"/>
              <w:rPr>
                <w:rFonts w:ascii="Calibri" w:hAnsi="Calibri" w:cs="Calibri"/>
                <w:sz w:val="20"/>
                <w:lang w:val="sr-Cyrl-C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C486675" wp14:editId="06235EE5">
                  <wp:simplePos x="0" y="0"/>
                  <wp:positionH relativeFrom="margin">
                    <wp:posOffset>2606675</wp:posOffset>
                  </wp:positionH>
                  <wp:positionV relativeFrom="margin">
                    <wp:posOffset>1767205</wp:posOffset>
                  </wp:positionV>
                  <wp:extent cx="3250565" cy="2437765"/>
                  <wp:effectExtent l="0" t="0" r="635" b="635"/>
                  <wp:wrapSquare wrapText="bothSides"/>
                  <wp:docPr id="13" name="Picture 13" descr="A group of lawn chairs sitting on the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2b5d287-cb9a-45f1-af0e-29ebe8b51f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565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117">
              <w:rPr>
                <w:rFonts w:ascii="Calibri" w:hAnsi="Calibri" w:cs="Calibri"/>
                <w:noProof/>
                <w:sz w:val="20"/>
                <w:lang w:val="sr-Cyrl-CS"/>
              </w:rPr>
              <w:drawing>
                <wp:inline distT="0" distB="0" distL="0" distR="0" wp14:anchorId="71DD9C31" wp14:editId="2D2C9A80">
                  <wp:extent cx="2199428" cy="2742664"/>
                  <wp:effectExtent l="0" t="0" r="0" b="635"/>
                  <wp:docPr id="5" name="Picture 5" descr="A group of people in a p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9889165-140c-4fcc-b048-3910f3f4016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528" cy="277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67541" w14:textId="22A2C9DE" w:rsidR="00595117" w:rsidRDefault="00595117" w:rsidP="00595117">
            <w:pPr>
              <w:pStyle w:val="Caption"/>
              <w:jc w:val="both"/>
            </w:pPr>
            <w:proofErr w:type="spellStart"/>
            <w:r>
              <w:rPr>
                <w:rFonts w:hint="eastAsia"/>
              </w:rPr>
              <w:t>Слика</w:t>
            </w:r>
            <w:proofErr w:type="spellEnd"/>
            <w:r>
              <w:t xml:space="preserve"> </w:t>
            </w:r>
            <w:r>
              <w:fldChar w:fldCharType="begin"/>
            </w:r>
            <w:r>
              <w:instrText xml:space="preserve"> SEQ Слика \* ARABIC </w:instrText>
            </w:r>
            <w:r>
              <w:fldChar w:fldCharType="separate"/>
            </w:r>
            <w:r w:rsidR="00606BAC">
              <w:rPr>
                <w:noProof/>
              </w:rPr>
              <w:t>1</w:t>
            </w:r>
            <w:r>
              <w:fldChar w:fldCharType="end"/>
            </w:r>
            <w:r w:rsidR="00372BF1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 xml:space="preserve">Калибрација ефикасности детектора                         </w:t>
            </w:r>
            <w:r>
              <w:t xml:space="preserve"> </w:t>
            </w:r>
            <w:proofErr w:type="spellStart"/>
            <w:r>
              <w:t>Слика</w:t>
            </w:r>
            <w:proofErr w:type="spellEnd"/>
            <w:r>
              <w:t xml:space="preserve"> </w:t>
            </w:r>
            <w:r>
              <w:fldChar w:fldCharType="begin"/>
            </w:r>
            <w:r>
              <w:instrText xml:space="preserve"> SEQ Слика \* ARABIC </w:instrText>
            </w:r>
            <w:r>
              <w:fldChar w:fldCharType="separate"/>
            </w:r>
            <w:r w:rsidR="00606BAC">
              <w:rPr>
                <w:noProof/>
              </w:rPr>
              <w:t>2</w:t>
            </w:r>
            <w:r>
              <w:fldChar w:fldCharType="end"/>
            </w:r>
            <w:r>
              <w:rPr>
                <w:lang w:val="sr-Cyrl-RS"/>
              </w:rPr>
              <w:t xml:space="preserve"> Мерење површинског извора-мозаик</w:t>
            </w:r>
          </w:p>
          <w:p w14:paraId="0B891052" w14:textId="5E56B684" w:rsidR="007A1737" w:rsidRDefault="00595117" w:rsidP="00D70AB7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sr-Cyrl-RS"/>
              </w:rPr>
            </w:pPr>
            <w:r w:rsidRPr="00D70AB7">
              <w:rPr>
                <w:rFonts w:asciiTheme="minorHAnsi" w:hAnsiTheme="minorHAnsi" w:cstheme="minorHAnsi"/>
                <w:sz w:val="20"/>
                <w:szCs w:val="20"/>
                <w:u w:val="single"/>
                <w:lang w:val="sr-Cyrl-RS"/>
              </w:rPr>
              <w:t>Вежба 3:</w:t>
            </w:r>
            <w:r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 xml:space="preserve"> </w:t>
            </w:r>
            <w:r w:rsidR="00F359D1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 xml:space="preserve">Требало је извршити мерење </w:t>
            </w:r>
            <w:r w:rsidR="00374DB5">
              <w:rPr>
                <w:rFonts w:ascii="Calibri" w:hAnsi="Calibri" w:cs="Calibri"/>
                <w:sz w:val="20"/>
              </w:rPr>
              <w:t>in situ</w:t>
            </w:r>
            <w:r w:rsidR="00374DB5">
              <w:rPr>
                <w:rFonts w:ascii="Calibri" w:hAnsi="Calibri" w:cs="Calibri"/>
                <w:sz w:val="20"/>
                <w:lang w:val="sr-Cyrl-RS"/>
              </w:rPr>
              <w:t xml:space="preserve"> </w:t>
            </w:r>
            <w:r w:rsidR="00374DB5">
              <w:rPr>
                <w:rFonts w:ascii="Calibri" w:hAnsi="Calibri" w:cs="Calibri"/>
                <w:sz w:val="20"/>
                <w:lang w:val="sr-Latn-RS"/>
              </w:rPr>
              <w:t>HPGe</w:t>
            </w:r>
            <w:r w:rsidR="00374DB5">
              <w:rPr>
                <w:rFonts w:ascii="Calibri" w:hAnsi="Calibri" w:cs="Calibri"/>
                <w:sz w:val="20"/>
                <w:lang w:val="sr-Cyrl-RS"/>
              </w:rPr>
              <w:t xml:space="preserve"> детектором </w:t>
            </w:r>
            <w:r w:rsidR="00F359D1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објекта</w:t>
            </w:r>
            <w:r w:rsidR="00374DB5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 xml:space="preserve"> облика коцке унутар кога се налази материјал познате активности урана, торијума и калијума те коришћењем софтвера </w:t>
            </w:r>
            <w:r w:rsidR="00374DB5">
              <w:rPr>
                <w:rFonts w:asciiTheme="minorHAnsi" w:hAnsiTheme="minorHAnsi" w:cstheme="minorHAnsi"/>
                <w:sz w:val="20"/>
                <w:szCs w:val="20"/>
              </w:rPr>
              <w:t>ISOCS</w:t>
            </w:r>
            <w:r w:rsidR="00374DB5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 xml:space="preserve"> симулирати геометрију мерења и за дату геометрију добити криву ефикасности и извршити потпуну анализу добијеног спектра у програму </w:t>
            </w:r>
            <w:r w:rsidR="00374DB5">
              <w:rPr>
                <w:rFonts w:asciiTheme="minorHAnsi" w:hAnsiTheme="minorHAnsi" w:cstheme="minorHAnsi"/>
                <w:sz w:val="20"/>
                <w:szCs w:val="20"/>
              </w:rPr>
              <w:t xml:space="preserve">Genie 2000 </w:t>
            </w:r>
            <w:r w:rsidR="00374DB5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и израчунати активности детектованих радионуклида (слика 3)</w:t>
            </w:r>
            <w:r w:rsidR="00D70AB7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.</w:t>
            </w:r>
          </w:p>
          <w:p w14:paraId="50FAFFEC" w14:textId="7D98EB82" w:rsidR="00374DB5" w:rsidRPr="00D70AB7" w:rsidRDefault="00374DB5" w:rsidP="00D70AB7">
            <w:pPr>
              <w:jc w:val="both"/>
              <w:rPr>
                <w:rFonts w:asciiTheme="minorHAnsi" w:hAnsiTheme="minorHAnsi" w:cstheme="minorHAnsi"/>
                <w:sz w:val="20"/>
                <w:szCs w:val="20"/>
                <w:u w:val="single"/>
                <w:lang w:val="sr-Cyrl-RS"/>
              </w:rPr>
            </w:pPr>
          </w:p>
          <w:p w14:paraId="0C899639" w14:textId="63C1346B" w:rsidR="004F6EED" w:rsidRDefault="00374DB5" w:rsidP="00D70AB7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sr-Cyrl-RS"/>
              </w:rPr>
            </w:pPr>
            <w:r w:rsidRPr="00D70AB7">
              <w:rPr>
                <w:rFonts w:asciiTheme="minorHAnsi" w:hAnsiTheme="minorHAnsi" w:cstheme="minorHAnsi"/>
                <w:sz w:val="20"/>
                <w:szCs w:val="20"/>
                <w:u w:val="single"/>
                <w:lang w:val="sr-Cyrl-RS"/>
              </w:rPr>
              <w:t>Вежба 4:</w:t>
            </w:r>
            <w:r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 xml:space="preserve"> У оквиру ове вежбе требало је извршити мерења на објекту-резервоару који се користи за издвајање жутог колача </w:t>
            </w:r>
            <w:r w:rsidR="007A1737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у оквиру постројења за пречишћавање воде. Резервоар је празан али се на његовим зидовима налази талог који садржи повишене активности урана и његових потомака. Требало је одредити њихову активност и прокоментарисати радиоактивну равнотежу (слика 4)</w:t>
            </w:r>
            <w:r w:rsidR="00D70AB7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.</w:t>
            </w:r>
          </w:p>
          <w:p w14:paraId="436FA06B" w14:textId="516D24BA" w:rsidR="00A23A6A" w:rsidRDefault="00A23A6A" w:rsidP="00D70AB7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noProof/>
                <w:sz w:val="20"/>
                <w:lang w:val="sr-Cyrl-CS"/>
              </w:rPr>
              <w:drawing>
                <wp:anchor distT="0" distB="0" distL="114300" distR="114300" simplePos="0" relativeHeight="251659264" behindDoc="0" locked="0" layoutInCell="1" allowOverlap="1" wp14:anchorId="70EEF64B" wp14:editId="1183628E">
                  <wp:simplePos x="0" y="0"/>
                  <wp:positionH relativeFrom="margin">
                    <wp:posOffset>2979420</wp:posOffset>
                  </wp:positionH>
                  <wp:positionV relativeFrom="margin">
                    <wp:posOffset>6104255</wp:posOffset>
                  </wp:positionV>
                  <wp:extent cx="2954655" cy="2116455"/>
                  <wp:effectExtent l="0" t="0" r="4445" b="4445"/>
                  <wp:wrapSquare wrapText="bothSides"/>
                  <wp:docPr id="2" name="Picture 2" descr="A group of people preparing food in a kitch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0508-_G1R116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211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137B42" w14:textId="6564B71A" w:rsidR="00374DB5" w:rsidRPr="00A23A6A" w:rsidRDefault="00A23A6A" w:rsidP="00A23A6A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sr-Cyrl-RS"/>
              </w:rPr>
            </w:pPr>
            <w:r>
              <w:rPr>
                <w:rFonts w:ascii="Calibri" w:hAnsi="Calibri" w:cs="Calibri"/>
                <w:noProof/>
                <w:sz w:val="20"/>
                <w:lang w:val="sr-Cyrl-CS"/>
              </w:rPr>
              <w:drawing>
                <wp:inline distT="0" distB="0" distL="0" distR="0" wp14:anchorId="1DD2E299" wp14:editId="69B2BA30">
                  <wp:extent cx="2854088" cy="2159000"/>
                  <wp:effectExtent l="0" t="0" r="3810" b="0"/>
                  <wp:docPr id="1" name="Picture 1" descr="A group of people standing in the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0508-_G1R11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651" cy="2164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1B9C7" w14:textId="1D5C832A" w:rsidR="00B220BF" w:rsidRPr="00A23A6A" w:rsidRDefault="00374DB5" w:rsidP="00AD4EED">
            <w:pPr>
              <w:pStyle w:val="Caption"/>
              <w:rPr>
                <w:lang w:val="sr-Cyrl-RS"/>
              </w:rPr>
            </w:pPr>
            <w:proofErr w:type="spellStart"/>
            <w:r w:rsidRPr="00A23A6A">
              <w:t>Слика</w:t>
            </w:r>
            <w:proofErr w:type="spellEnd"/>
            <w:r w:rsidRPr="00A23A6A">
              <w:t xml:space="preserve"> </w:t>
            </w:r>
            <w:r w:rsidRPr="00A23A6A">
              <w:fldChar w:fldCharType="begin"/>
            </w:r>
            <w:r w:rsidRPr="00A23A6A">
              <w:instrText xml:space="preserve"> SEQ Слика \* ARABIC </w:instrText>
            </w:r>
            <w:r w:rsidRPr="00A23A6A">
              <w:fldChar w:fldCharType="separate"/>
            </w:r>
            <w:r w:rsidR="00606BAC">
              <w:rPr>
                <w:noProof/>
              </w:rPr>
              <w:t>3</w:t>
            </w:r>
            <w:r w:rsidRPr="00A23A6A">
              <w:fldChar w:fldCharType="end"/>
            </w:r>
            <w:r w:rsidRPr="00A23A6A">
              <w:rPr>
                <w:lang w:val="sr-Cyrl-RS"/>
              </w:rPr>
              <w:t xml:space="preserve"> Одређивање активности унутар објекта</w:t>
            </w:r>
            <w:r w:rsidR="007A1737" w:rsidRPr="00A23A6A">
              <w:rPr>
                <w:lang w:val="sr-Cyrl-RS"/>
              </w:rPr>
              <w:t xml:space="preserve"> </w:t>
            </w:r>
            <w:r w:rsidRPr="00A23A6A">
              <w:rPr>
                <w:lang w:val="sr-Cyrl-RS"/>
              </w:rPr>
              <w:t>облика коцке</w:t>
            </w:r>
            <w:r w:rsidR="007A1737" w:rsidRPr="00A23A6A">
              <w:rPr>
                <w:lang w:val="sr-Cyrl-RS"/>
              </w:rPr>
              <w:t xml:space="preserve">   Слика</w:t>
            </w:r>
            <w:r w:rsidR="007A1737" w:rsidRPr="00A23A6A">
              <w:t xml:space="preserve"> </w:t>
            </w:r>
            <w:r w:rsidR="0048764F" w:rsidRPr="00A23A6A">
              <w:rPr>
                <w:lang w:val="sr-Cyrl-RS"/>
              </w:rPr>
              <w:t>4</w:t>
            </w:r>
            <w:r w:rsidR="007A1737" w:rsidRPr="00A23A6A">
              <w:t xml:space="preserve"> </w:t>
            </w:r>
            <w:r w:rsidR="007A1737" w:rsidRPr="00A23A6A">
              <w:rPr>
                <w:lang w:val="sr-Cyrl-RS"/>
              </w:rPr>
              <w:t>Одређивање активности унутар резерво</w:t>
            </w:r>
            <w:r w:rsidR="00AD4EED" w:rsidRPr="00A23A6A">
              <w:rPr>
                <w:lang w:val="sr-Cyrl-RS"/>
              </w:rPr>
              <w:t>ара</w:t>
            </w:r>
          </w:p>
          <w:p w14:paraId="4930F2F7" w14:textId="7C895376" w:rsidR="00B220BF" w:rsidRDefault="00ED046F" w:rsidP="00D70AB7">
            <w:pPr>
              <w:pStyle w:val="HeadCir"/>
              <w:rPr>
                <w:rFonts w:ascii="Calibri" w:hAnsi="Calibri" w:cs="Calibri"/>
                <w:sz w:val="20"/>
                <w:lang w:val="sr-Cyrl-RS"/>
              </w:rPr>
            </w:pPr>
            <w:r w:rsidRPr="00D70AB7">
              <w:rPr>
                <w:rFonts w:ascii="Calibri" w:hAnsi="Calibri" w:cs="Calibri"/>
                <w:sz w:val="20"/>
                <w:u w:val="single"/>
                <w:lang w:val="sr-Cyrl-CS"/>
              </w:rPr>
              <w:lastRenderedPageBreak/>
              <w:t>Вежба 5:</w:t>
            </w:r>
            <w:r>
              <w:rPr>
                <w:rFonts w:ascii="Calibri" w:hAnsi="Calibri" w:cs="Calibri"/>
                <w:sz w:val="20"/>
                <w:lang w:val="sr-Cyrl-CS"/>
              </w:rPr>
              <w:t xml:space="preserve"> Користећи </w:t>
            </w:r>
            <w:r w:rsidR="00704058">
              <w:rPr>
                <w:rFonts w:ascii="Calibri" w:hAnsi="Calibri" w:cs="Calibri"/>
                <w:sz w:val="20"/>
                <w:lang w:val="sr-Cyrl-CS"/>
              </w:rPr>
              <w:t xml:space="preserve">4 </w:t>
            </w:r>
            <w:r>
              <w:rPr>
                <w:rFonts w:ascii="Calibri" w:hAnsi="Calibri" w:cs="Calibri"/>
                <w:sz w:val="20"/>
                <w:lang w:val="sr-Cyrl-RS"/>
              </w:rPr>
              <w:t>сцинтилацион</w:t>
            </w:r>
            <w:r w:rsidR="00704058">
              <w:rPr>
                <w:rFonts w:ascii="Calibri" w:hAnsi="Calibri" w:cs="Calibri"/>
                <w:sz w:val="20"/>
                <w:lang w:val="sr-Cyrl-RS"/>
              </w:rPr>
              <w:t>а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гамаспектрометар</w:t>
            </w:r>
            <w:r w:rsidR="00704058">
              <w:rPr>
                <w:rFonts w:ascii="Calibri" w:hAnsi="Calibri" w:cs="Calibri"/>
                <w:sz w:val="20"/>
                <w:lang w:val="sr-Cyrl-RS"/>
              </w:rPr>
              <w:t xml:space="preserve">а </w:t>
            </w:r>
            <w:r w:rsidR="00E92EEF">
              <w:rPr>
                <w:rFonts w:ascii="Calibri" w:hAnsi="Calibri" w:cs="Calibri"/>
                <w:sz w:val="20"/>
                <w:lang w:val="sr-Cyrl-RS"/>
              </w:rPr>
              <w:t xml:space="preserve">са уграђеним </w:t>
            </w:r>
            <w:r w:rsidR="00867D64">
              <w:rPr>
                <w:rFonts w:ascii="Calibri" w:hAnsi="Calibri" w:cs="Calibri"/>
                <w:sz w:val="20"/>
              </w:rPr>
              <w:t>GPS</w:t>
            </w:r>
            <w:r w:rsidR="00E92EEF">
              <w:rPr>
                <w:rFonts w:ascii="Calibri" w:hAnsi="Calibri" w:cs="Calibri"/>
                <w:sz w:val="20"/>
              </w:rPr>
              <w:t xml:space="preserve"> </w:t>
            </w:r>
            <w:r w:rsidR="00E92EEF">
              <w:rPr>
                <w:rFonts w:ascii="Calibri" w:hAnsi="Calibri" w:cs="Calibri"/>
                <w:sz w:val="20"/>
                <w:lang w:val="sr-Cyrl-RS"/>
              </w:rPr>
              <w:t xml:space="preserve">системом </w:t>
            </w:r>
            <w:r>
              <w:rPr>
                <w:rFonts w:ascii="Calibri" w:hAnsi="Calibri" w:cs="Calibri"/>
                <w:sz w:val="20"/>
                <w:lang w:val="sr-Cyrl-RS"/>
              </w:rPr>
              <w:t>требало је скенирати дату локацију</w:t>
            </w:r>
            <w:r w:rsidR="00704058">
              <w:rPr>
                <w:rFonts w:ascii="Calibri" w:hAnsi="Calibri" w:cs="Calibri"/>
                <w:sz w:val="20"/>
                <w:lang w:val="sr-Cyrl-RS"/>
              </w:rPr>
              <w:t>, тако што ће се прво обићи периметар, а затим прећи, спорим уједначеним ходом, паралелни трансекти</w:t>
            </w:r>
            <w:r w:rsidR="00704058">
              <w:rPr>
                <w:rFonts w:ascii="Calibri" w:hAnsi="Calibri" w:cs="Calibri"/>
                <w:sz w:val="20"/>
              </w:rPr>
              <w:t xml:space="preserve"> </w:t>
            </w:r>
            <w:r w:rsidR="00704058">
              <w:rPr>
                <w:rFonts w:ascii="Calibri" w:hAnsi="Calibri" w:cs="Calibri"/>
                <w:sz w:val="20"/>
                <w:lang w:val="sr-Cyrl-RS"/>
              </w:rPr>
              <w:t>(стални, у простору тачно одређени правци) одвојени отприлике 10</w:t>
            </w:r>
            <w:r w:rsidR="00704058">
              <w:rPr>
                <w:rFonts w:ascii="Calibri" w:hAnsi="Calibri" w:cs="Calibri"/>
                <w:sz w:val="20"/>
              </w:rPr>
              <w:t>m</w:t>
            </w:r>
            <w:r w:rsidR="00704058">
              <w:rPr>
                <w:rFonts w:ascii="Calibri" w:hAnsi="Calibri" w:cs="Calibri"/>
                <w:sz w:val="20"/>
                <w:lang w:val="sr-Cyrl-RS"/>
              </w:rPr>
              <w:t>. Требало је уочити места површинских аномалија, односно места са највишом јачином апсорбоване дозе гама зрачења у ваздуху, специфиц</w:t>
            </w:r>
            <w:r w:rsidR="00E92EEF">
              <w:rPr>
                <w:rFonts w:ascii="Calibri" w:hAnsi="Calibri" w:cs="Calibri"/>
                <w:sz w:val="20"/>
                <w:lang w:val="sr-Cyrl-RS"/>
              </w:rPr>
              <w:t>и</w:t>
            </w:r>
            <w:r w:rsidR="00704058">
              <w:rPr>
                <w:rFonts w:ascii="Calibri" w:hAnsi="Calibri" w:cs="Calibri"/>
                <w:sz w:val="20"/>
                <w:lang w:val="sr-Cyrl-RS"/>
              </w:rPr>
              <w:t>р</w:t>
            </w:r>
            <w:r w:rsidR="00E92EEF">
              <w:rPr>
                <w:rFonts w:ascii="Calibri" w:hAnsi="Calibri" w:cs="Calibri"/>
                <w:sz w:val="20"/>
                <w:lang w:val="sr-Cyrl-RS"/>
              </w:rPr>
              <w:t>а</w:t>
            </w:r>
            <w:r w:rsidR="00704058">
              <w:rPr>
                <w:rFonts w:ascii="Calibri" w:hAnsi="Calibri" w:cs="Calibri"/>
                <w:sz w:val="20"/>
                <w:lang w:val="sr-Cyrl-RS"/>
              </w:rPr>
              <w:t xml:space="preserve">ти максималну јачину дозе у </w:t>
            </w:r>
            <w:proofErr w:type="spellStart"/>
            <w:r w:rsidR="00704058">
              <w:rPr>
                <w:rFonts w:ascii="Calibri" w:hAnsi="Calibri" w:cs="Calibri"/>
                <w:sz w:val="20"/>
              </w:rPr>
              <w:t>nSv</w:t>
            </w:r>
            <w:proofErr w:type="spellEnd"/>
            <w:r w:rsidR="00704058">
              <w:rPr>
                <w:rFonts w:ascii="Calibri" w:hAnsi="Calibri" w:cs="Calibri"/>
                <w:sz w:val="20"/>
              </w:rPr>
              <w:t>/h</w:t>
            </w:r>
            <w:r w:rsidR="00704058">
              <w:rPr>
                <w:rFonts w:ascii="Calibri" w:hAnsi="Calibri" w:cs="Calibri"/>
                <w:sz w:val="20"/>
                <w:lang w:val="sr-Cyrl-RS"/>
              </w:rPr>
              <w:t xml:space="preserve">, идентификовати радионуклиде и дати процену концентрације активности, те одредити </w:t>
            </w:r>
            <w:r w:rsidR="00704058">
              <w:rPr>
                <w:rFonts w:ascii="Calibri" w:hAnsi="Calibri" w:cs="Calibri"/>
                <w:sz w:val="20"/>
              </w:rPr>
              <w:t xml:space="preserve">GPS </w:t>
            </w:r>
            <w:r w:rsidR="00704058">
              <w:rPr>
                <w:rFonts w:ascii="Calibri" w:hAnsi="Calibri" w:cs="Calibri"/>
                <w:sz w:val="20"/>
                <w:lang w:val="sr-Cyrl-RS"/>
              </w:rPr>
              <w:t xml:space="preserve">позицију максималне активности радионуклида. За ова мерења коришћени су уређаји </w:t>
            </w:r>
            <w:r w:rsidR="00704058">
              <w:rPr>
                <w:rFonts w:ascii="Calibri" w:hAnsi="Calibri" w:cs="Calibri"/>
                <w:sz w:val="20"/>
              </w:rPr>
              <w:t xml:space="preserve">PGIS-2 </w:t>
            </w:r>
            <w:r w:rsidR="00704058">
              <w:rPr>
                <w:rFonts w:ascii="Calibri" w:hAnsi="Calibri" w:cs="Calibri"/>
                <w:sz w:val="20"/>
                <w:lang w:val="sr-Cyrl-RS"/>
              </w:rPr>
              <w:t>сцинтилациони гамаспектромет</w:t>
            </w:r>
            <w:r w:rsidR="00E92EEF">
              <w:rPr>
                <w:rFonts w:ascii="Calibri" w:hAnsi="Calibri" w:cs="Calibri"/>
                <w:sz w:val="20"/>
                <w:lang w:val="sr-Cyrl-RS"/>
              </w:rPr>
              <w:t>ри који се састоје од централне јединице која обухвата детектор, електронику, батерију и таблет рачунар (</w:t>
            </w:r>
            <w:r w:rsidR="00E92EEF">
              <w:rPr>
                <w:rFonts w:ascii="Calibri" w:hAnsi="Calibri" w:cs="Calibri"/>
                <w:sz w:val="20"/>
              </w:rPr>
              <w:t>Nexus 7</w:t>
            </w:r>
            <w:r w:rsidR="00E92EEF">
              <w:rPr>
                <w:rFonts w:ascii="Calibri" w:hAnsi="Calibri" w:cs="Calibri"/>
                <w:sz w:val="20"/>
                <w:lang w:val="sr-Cyrl-RS"/>
              </w:rPr>
              <w:t xml:space="preserve"> или </w:t>
            </w:r>
            <w:r w:rsidR="00E92EEF">
              <w:rPr>
                <w:rFonts w:ascii="Calibri" w:hAnsi="Calibri" w:cs="Calibri"/>
                <w:sz w:val="20"/>
              </w:rPr>
              <w:t>10)</w:t>
            </w:r>
            <w:r w:rsidR="00E92EEF">
              <w:rPr>
                <w:rFonts w:ascii="Calibri" w:hAnsi="Calibri" w:cs="Calibri"/>
                <w:sz w:val="20"/>
                <w:lang w:val="sr-Cyrl-RS"/>
              </w:rPr>
              <w:t xml:space="preserve"> са Андроид оперативним системом (слика 5). </w:t>
            </w:r>
          </w:p>
          <w:p w14:paraId="539ABEAF" w14:textId="729224F3" w:rsidR="00E92EEF" w:rsidRDefault="00E92EEF" w:rsidP="00097E36">
            <w:pPr>
              <w:pStyle w:val="HeadCir"/>
              <w:jc w:val="left"/>
              <w:rPr>
                <w:rFonts w:ascii="Calibri" w:hAnsi="Calibri" w:cs="Calibri"/>
                <w:sz w:val="20"/>
                <w:lang w:val="sr-Cyrl-RS"/>
              </w:rPr>
            </w:pPr>
          </w:p>
          <w:p w14:paraId="3C8786FC" w14:textId="7FCF727F" w:rsidR="004F6EED" w:rsidRDefault="00E92EEF" w:rsidP="00D70AB7">
            <w:pPr>
              <w:pStyle w:val="HeadCir"/>
              <w:rPr>
                <w:rFonts w:ascii="Calibri" w:hAnsi="Calibri" w:cs="Calibri"/>
                <w:sz w:val="20"/>
                <w:lang w:val="sr-Cyrl-RS"/>
              </w:rPr>
            </w:pPr>
            <w:r w:rsidRPr="00D70AB7">
              <w:rPr>
                <w:rFonts w:ascii="Calibri" w:hAnsi="Calibri" w:cs="Calibri"/>
                <w:sz w:val="20"/>
                <w:u w:val="single"/>
                <w:lang w:val="sr-Cyrl-RS"/>
              </w:rPr>
              <w:t>Вежба 6: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Задатак ове вежбе је био да се измери јачина апсорбоване дозе гама зрачења </w:t>
            </w:r>
            <w:r w:rsidR="00D70AB7">
              <w:rPr>
                <w:rFonts w:ascii="Calibri" w:hAnsi="Calibri" w:cs="Calibri"/>
                <w:sz w:val="20"/>
                <w:lang w:val="sr-Cyrl-RS"/>
              </w:rPr>
              <w:t xml:space="preserve">у ваздуху </w:t>
            </w:r>
            <w:r>
              <w:rPr>
                <w:rFonts w:ascii="Calibri" w:hAnsi="Calibri" w:cs="Calibri"/>
                <w:sz w:val="20"/>
                <w:lang w:val="sr-Cyrl-RS"/>
              </w:rPr>
              <w:t>око складишта жутог колача</w:t>
            </w:r>
            <w:r w:rsidR="00372BF1">
              <w:rPr>
                <w:rFonts w:ascii="Calibri" w:hAnsi="Calibri" w:cs="Calibri"/>
                <w:sz w:val="20"/>
                <w:lang w:val="sr-Cyrl-RS"/>
              </w:rPr>
              <w:t xml:space="preserve"> (слика 6)</w:t>
            </w:r>
            <w:r w:rsidR="00D70AB7">
              <w:rPr>
                <w:rFonts w:ascii="Calibri" w:hAnsi="Calibri" w:cs="Calibri"/>
                <w:sz w:val="20"/>
                <w:lang w:val="sr-Cyrl-RS"/>
              </w:rPr>
              <w:t>.</w:t>
            </w:r>
          </w:p>
          <w:p w14:paraId="1AA7F84E" w14:textId="68781920" w:rsidR="00372BF1" w:rsidRPr="00372BF1" w:rsidRDefault="00372BF1" w:rsidP="00372BF1">
            <w:pPr>
              <w:pStyle w:val="HeadCir"/>
              <w:jc w:val="left"/>
              <w:rPr>
                <w:rFonts w:ascii="Calibri" w:hAnsi="Calibri" w:cs="Calibri"/>
                <w:sz w:val="20"/>
                <w:lang w:val="sr-Cyrl-RS"/>
              </w:rPr>
            </w:pPr>
          </w:p>
          <w:p w14:paraId="20B6B332" w14:textId="3DEE3E0C" w:rsidR="00E92EEF" w:rsidRDefault="00E92EEF" w:rsidP="004F6EED">
            <w:pPr>
              <w:pStyle w:val="HeadCir"/>
              <w:keepNext/>
              <w:jc w:val="left"/>
            </w:pPr>
            <w:r>
              <w:rPr>
                <w:rFonts w:ascii="Calibri" w:hAnsi="Calibri" w:cs="Calibri"/>
                <w:noProof/>
                <w:sz w:val="20"/>
                <w:lang w:val="sr-Cyrl-CS"/>
              </w:rPr>
              <w:drawing>
                <wp:inline distT="0" distB="0" distL="0" distR="0" wp14:anchorId="518AF143" wp14:editId="5A568615">
                  <wp:extent cx="2916000" cy="2186924"/>
                  <wp:effectExtent l="0" t="0" r="5080" b="0"/>
                  <wp:docPr id="10" name="Picture 10" descr="A group of people standing next to a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UNADJUSTEDNONRAW_thumb_eb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00" cy="218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sz w:val="20"/>
                <w:lang w:val="sr-Cyrl-CS"/>
              </w:rPr>
              <w:t xml:space="preserve"> </w:t>
            </w:r>
            <w:r>
              <w:rPr>
                <w:rFonts w:ascii="Calibri" w:hAnsi="Calibri" w:cs="Calibri"/>
                <w:noProof/>
                <w:sz w:val="20"/>
                <w:lang w:val="sr-Cyrl-CS"/>
              </w:rPr>
              <w:drawing>
                <wp:inline distT="0" distB="0" distL="0" distR="0" wp14:anchorId="0BFEAF82" wp14:editId="6439F0C9">
                  <wp:extent cx="2915918" cy="2184611"/>
                  <wp:effectExtent l="0" t="0" r="5715" b="0"/>
                  <wp:docPr id="9" name="Picture 9" descr="A person standing in front of a building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UNADJUSTEDNONRAW_thumb_e9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147" cy="21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32725" w14:textId="7F64524E" w:rsidR="00E92EEF" w:rsidRDefault="00E92EEF" w:rsidP="00E92EEF">
            <w:pPr>
              <w:pStyle w:val="Caption"/>
              <w:rPr>
                <w:lang w:val="sr-Cyrl-RS"/>
              </w:rPr>
            </w:pPr>
            <w:r>
              <w:rPr>
                <w:lang w:val="sr-Cyrl-RS"/>
              </w:rPr>
              <w:t>Слика</w:t>
            </w:r>
            <w:r>
              <w:t xml:space="preserve"> </w:t>
            </w:r>
            <w:r w:rsidR="0048764F">
              <w:rPr>
                <w:lang w:val="sr-Cyrl-RS"/>
              </w:rPr>
              <w:t>5</w:t>
            </w:r>
            <w:r>
              <w:t xml:space="preserve"> </w:t>
            </w:r>
            <w:r>
              <w:rPr>
                <w:lang w:val="sr-Cyrl-RS"/>
              </w:rPr>
              <w:t>Карактеризација контаминиране локације.               Слика</w:t>
            </w:r>
            <w:r w:rsidRPr="00E92EEF">
              <w:t xml:space="preserve"> </w:t>
            </w:r>
            <w:r>
              <w:rPr>
                <w:lang w:val="sr-Cyrl-RS"/>
              </w:rPr>
              <w:t>6</w:t>
            </w:r>
            <w:r w:rsidRPr="00E92EEF">
              <w:t xml:space="preserve"> </w:t>
            </w:r>
            <w:r w:rsidR="00372BF1">
              <w:rPr>
                <w:lang w:val="sr-Cyrl-RS"/>
              </w:rPr>
              <w:t>Мерења дозе око складишта жутог колача</w:t>
            </w:r>
          </w:p>
          <w:p w14:paraId="5132F9C4" w14:textId="16144238" w:rsidR="00372BF1" w:rsidRPr="00372BF1" w:rsidRDefault="00372BF1" w:rsidP="00D70AB7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sr-Cyrl-RS"/>
              </w:rPr>
            </w:pPr>
            <w:r w:rsidRPr="00D70AB7">
              <w:rPr>
                <w:rFonts w:asciiTheme="minorHAnsi" w:hAnsiTheme="minorHAnsi" w:cstheme="minorHAnsi"/>
                <w:sz w:val="20"/>
                <w:szCs w:val="20"/>
                <w:u w:val="single"/>
                <w:lang w:val="sr-Cyrl-RS"/>
              </w:rPr>
              <w:t>Вежба 7:</w:t>
            </w:r>
            <w:r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 xml:space="preserve"> У овој вежби је требало одредити просторну дистрибуцију радиоактивне контаминације на месту некадашње локације за прање возила преносним сцинтилационим гамаспектрометром и идентификовати радионуклиде. Коришћењем </w:t>
            </w:r>
            <w:r>
              <w:rPr>
                <w:rFonts w:ascii="Calibri" w:hAnsi="Calibri" w:cs="Calibri"/>
                <w:sz w:val="20"/>
              </w:rPr>
              <w:t>in situ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</w:t>
            </w:r>
            <w:r>
              <w:rPr>
                <w:rFonts w:ascii="Calibri" w:hAnsi="Calibri" w:cs="Calibri"/>
                <w:sz w:val="20"/>
                <w:lang w:val="sr-Latn-RS"/>
              </w:rPr>
              <w:t>HPGe</w:t>
            </w:r>
            <w:r>
              <w:rPr>
                <w:rFonts w:ascii="Calibri" w:hAnsi="Calibri" w:cs="Calibri"/>
                <w:sz w:val="20"/>
                <w:lang w:val="sr-Cyrl-RS"/>
              </w:rPr>
              <w:t xml:space="preserve"> детектора израчунати концентрацију активности радионуклида у земљишту и прокоментарисати радиоактивну равнотежу</w:t>
            </w:r>
            <w:r w:rsidR="00F11B10">
              <w:rPr>
                <w:rFonts w:ascii="Calibri" w:hAnsi="Calibri" w:cs="Calibri"/>
                <w:sz w:val="20"/>
                <w:lang w:val="sr-Cyrl-RS"/>
              </w:rPr>
              <w:t xml:space="preserve"> (слика 7).</w:t>
            </w:r>
          </w:p>
          <w:p w14:paraId="374A1946" w14:textId="30B8606E" w:rsidR="00372BF1" w:rsidRDefault="00372BF1" w:rsidP="00372BF1">
            <w:pPr>
              <w:rPr>
                <w:lang w:val="sr-Cyrl-RS"/>
              </w:rPr>
            </w:pPr>
          </w:p>
          <w:p w14:paraId="4E22C0E9" w14:textId="1954E902" w:rsidR="00372BF1" w:rsidRDefault="00F11B10" w:rsidP="00372BF1">
            <w:pPr>
              <w:rPr>
                <w:lang w:val="sr-Cyrl-RS"/>
              </w:rPr>
            </w:pPr>
            <w:r>
              <w:rPr>
                <w:rFonts w:ascii="Calibri" w:hAnsi="Calibri" w:cs="Calibri"/>
                <w:noProof/>
                <w:sz w:val="20"/>
                <w:lang w:val="sr-Cyrl-CS"/>
              </w:rPr>
              <w:drawing>
                <wp:inline distT="0" distB="0" distL="0" distR="0" wp14:anchorId="58BAF160" wp14:editId="16CAC3DF">
                  <wp:extent cx="2916000" cy="1946130"/>
                  <wp:effectExtent l="0" t="0" r="5080" b="0"/>
                  <wp:docPr id="8" name="Picture 8" descr="A group of people walking on a wooden po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0507-_G1R1065 cop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00" cy="194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sr-Cyrl-RS"/>
              </w:rPr>
              <w:drawing>
                <wp:inline distT="0" distB="0" distL="0" distR="0" wp14:anchorId="697BAE57" wp14:editId="24BEFB9B">
                  <wp:extent cx="1507067" cy="1939290"/>
                  <wp:effectExtent l="0" t="0" r="4445" b="3810"/>
                  <wp:docPr id="3" name="Picture 3" descr="A picture containing grass, outdoor, tree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NADJUSTEDNONRAW_thumb_f6b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797" cy="197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19832" w14:textId="5BD0E53E" w:rsidR="00372BF1" w:rsidRPr="00F11B10" w:rsidRDefault="00F11B10" w:rsidP="00F11B10">
            <w:pPr>
              <w:pStyle w:val="Caption"/>
              <w:rPr>
                <w:rFonts w:ascii="Calibri" w:hAnsi="Calibri" w:cs="Calibri"/>
                <w:sz w:val="20"/>
                <w:lang w:val="sr-Cyrl-RS"/>
              </w:rPr>
            </w:pPr>
            <w:r>
              <w:rPr>
                <w:lang w:val="sr-Cyrl-RS"/>
              </w:rPr>
              <w:t>Слика 7</w:t>
            </w:r>
            <w:r>
              <w:t xml:space="preserve"> </w:t>
            </w:r>
            <w:r>
              <w:rPr>
                <w:lang w:val="sr-Cyrl-RS"/>
              </w:rPr>
              <w:t>Карактеризација НОРМ контаминиране локације</w:t>
            </w:r>
          </w:p>
          <w:p w14:paraId="1CD3636F" w14:textId="77777777" w:rsidR="00B220BF" w:rsidRPr="006F146A" w:rsidRDefault="00B220BF" w:rsidP="00097E36">
            <w:pPr>
              <w:pStyle w:val="HeadCir"/>
              <w:jc w:val="left"/>
              <w:rPr>
                <w:rFonts w:ascii="Calibri" w:hAnsi="Calibri" w:cs="Calibri"/>
                <w:sz w:val="20"/>
                <w:lang w:val="sr-Cyrl-CS"/>
              </w:rPr>
            </w:pPr>
          </w:p>
        </w:tc>
      </w:tr>
    </w:tbl>
    <w:p w14:paraId="3BDD8E51" w14:textId="77777777" w:rsidR="00064A95" w:rsidRDefault="00064A95" w:rsidP="00B220BF">
      <w:pPr>
        <w:pStyle w:val="HeadCir"/>
        <w:rPr>
          <w:rFonts w:ascii="Cambria" w:hAnsi="Cambria" w:cs="Calibri"/>
          <w:i/>
          <w:color w:val="595959"/>
          <w:sz w:val="20"/>
          <w:lang w:val="sr-Cyrl-CS"/>
        </w:rPr>
      </w:pPr>
    </w:p>
    <w:p w14:paraId="2ED979FD" w14:textId="77777777" w:rsidR="00064A95" w:rsidRDefault="00064A95" w:rsidP="00B220BF">
      <w:pPr>
        <w:pStyle w:val="HeadCir"/>
        <w:rPr>
          <w:rFonts w:ascii="Cambria" w:hAnsi="Cambria" w:cs="Calibri"/>
          <w:i/>
          <w:color w:val="595959"/>
          <w:sz w:val="20"/>
          <w:lang w:val="sr-Cyrl-CS"/>
        </w:rPr>
      </w:pPr>
    </w:p>
    <w:p w14:paraId="1F0F840F" w14:textId="77777777" w:rsidR="00064A95" w:rsidRDefault="00064A95" w:rsidP="00B220BF">
      <w:pPr>
        <w:pStyle w:val="HeadCir"/>
        <w:rPr>
          <w:rFonts w:ascii="Cambria" w:hAnsi="Cambria" w:cs="Calibri"/>
          <w:i/>
          <w:color w:val="595959"/>
          <w:sz w:val="20"/>
          <w:lang w:val="sr-Cyrl-CS"/>
        </w:rPr>
      </w:pPr>
    </w:p>
    <w:p w14:paraId="7F4054D2" w14:textId="77777777" w:rsidR="00064A95" w:rsidRDefault="00064A95" w:rsidP="00B220BF">
      <w:pPr>
        <w:pStyle w:val="HeadCir"/>
        <w:rPr>
          <w:rFonts w:ascii="Cambria" w:hAnsi="Cambria" w:cs="Calibri"/>
          <w:i/>
          <w:color w:val="595959"/>
          <w:sz w:val="20"/>
          <w:lang w:val="sr-Cyrl-CS"/>
        </w:rPr>
      </w:pPr>
    </w:p>
    <w:p w14:paraId="27949FD6" w14:textId="77777777" w:rsidR="00064A95" w:rsidRDefault="00064A95" w:rsidP="00B220BF">
      <w:pPr>
        <w:pStyle w:val="HeadCir"/>
        <w:rPr>
          <w:rFonts w:ascii="Cambria" w:hAnsi="Cambria" w:cs="Calibri"/>
          <w:i/>
          <w:color w:val="595959"/>
          <w:sz w:val="20"/>
          <w:lang w:val="sr-Cyrl-CS"/>
        </w:rPr>
      </w:pPr>
    </w:p>
    <w:p w14:paraId="0F73A975" w14:textId="77777777" w:rsidR="00064A95" w:rsidRDefault="00064A95" w:rsidP="00B220BF">
      <w:pPr>
        <w:pStyle w:val="HeadCir"/>
        <w:rPr>
          <w:rFonts w:ascii="Cambria" w:hAnsi="Cambria" w:cs="Calibri"/>
          <w:i/>
          <w:color w:val="595959"/>
          <w:sz w:val="20"/>
          <w:lang w:val="sr-Cyrl-CS"/>
        </w:rPr>
      </w:pPr>
    </w:p>
    <w:p w14:paraId="0DFD74F0" w14:textId="77777777" w:rsidR="00064A95" w:rsidRDefault="00064A95" w:rsidP="00B220BF">
      <w:pPr>
        <w:pStyle w:val="HeadCir"/>
        <w:rPr>
          <w:rFonts w:ascii="Cambria" w:hAnsi="Cambria" w:cs="Calibri"/>
          <w:i/>
          <w:color w:val="595959"/>
          <w:sz w:val="20"/>
          <w:lang w:val="sr-Cyrl-CS"/>
        </w:rPr>
      </w:pPr>
    </w:p>
    <w:p w14:paraId="5BEABEF9" w14:textId="77777777" w:rsidR="00064A95" w:rsidRDefault="00064A95" w:rsidP="00B220BF">
      <w:pPr>
        <w:pStyle w:val="HeadCir"/>
        <w:rPr>
          <w:rFonts w:ascii="Cambria" w:hAnsi="Cambria" w:cs="Calibri"/>
          <w:i/>
          <w:color w:val="595959"/>
          <w:sz w:val="20"/>
          <w:lang w:val="sr-Cyrl-CS"/>
        </w:rPr>
      </w:pPr>
    </w:p>
    <w:p w14:paraId="532A5E4B" w14:textId="4F7BD016" w:rsidR="00B220BF" w:rsidRPr="00A35B41" w:rsidRDefault="00B220BF" w:rsidP="00B220BF">
      <w:pPr>
        <w:pStyle w:val="HeadCir"/>
        <w:rPr>
          <w:rFonts w:ascii="Cambria" w:hAnsi="Cambria" w:cs="Calibri"/>
          <w:i/>
          <w:color w:val="595959"/>
          <w:sz w:val="20"/>
          <w:lang w:val="sr-Cyrl-CS"/>
        </w:rPr>
      </w:pPr>
      <w:r w:rsidRPr="00A35B41">
        <w:rPr>
          <w:rFonts w:ascii="Cambria" w:hAnsi="Cambria" w:cs="Calibri"/>
          <w:i/>
          <w:color w:val="595959"/>
          <w:sz w:val="20"/>
          <w:lang w:val="sr-Cyrl-CS"/>
        </w:rPr>
        <w:lastRenderedPageBreak/>
        <w:t>Значај скупа за унапређење дате области у институцији учесника скупа и Републици Србији</w:t>
      </w:r>
    </w:p>
    <w:tbl>
      <w:tblPr>
        <w:tblW w:w="9464" w:type="dxa"/>
        <w:tblBorders>
          <w:top w:val="single" w:sz="8" w:space="0" w:color="000000"/>
          <w:bottom w:val="single" w:sz="8" w:space="0" w:color="000000"/>
          <w:insideH w:val="single" w:sz="8" w:space="0" w:color="000000"/>
        </w:tblBorders>
        <w:tblLook w:val="04A0" w:firstRow="1" w:lastRow="0" w:firstColumn="1" w:lastColumn="0" w:noHBand="0" w:noVBand="1"/>
      </w:tblPr>
      <w:tblGrid>
        <w:gridCol w:w="9464"/>
      </w:tblGrid>
      <w:tr w:rsidR="00B220BF" w:rsidRPr="003B5938" w14:paraId="7FD5E341" w14:textId="77777777" w:rsidTr="00097E36">
        <w:tc>
          <w:tcPr>
            <w:tcW w:w="946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7715021" w14:textId="77777777" w:rsidR="00EF2E8F" w:rsidRDefault="00EF2E8F" w:rsidP="00787B7C">
            <w:pPr>
              <w:pStyle w:val="HeadCir"/>
              <w:rPr>
                <w:rFonts w:ascii="Calibri" w:hAnsi="Calibri" w:cs="Calibri"/>
                <w:color w:val="000000"/>
                <w:sz w:val="20"/>
              </w:rPr>
            </w:pPr>
          </w:p>
          <w:p w14:paraId="625699AC" w14:textId="2E31CC24" w:rsidR="003C5E13" w:rsidRDefault="00887727" w:rsidP="00787B7C">
            <w:pPr>
              <w:pStyle w:val="HeadCir"/>
              <w:rPr>
                <w:rFonts w:ascii="Calibri" w:hAnsi="Calibri" w:cs="Calibri"/>
                <w:color w:val="000000"/>
                <w:sz w:val="20"/>
                <w:lang w:val="sr-Cyrl-CS"/>
              </w:rPr>
            </w:pPr>
            <w:r>
              <w:rPr>
                <w:rFonts w:ascii="Calibri" w:hAnsi="Calibri" w:cs="Calibri"/>
                <w:color w:val="000000"/>
                <w:sz w:val="20"/>
              </w:rPr>
              <w:t>In situ</w:t>
            </w:r>
            <w:r w:rsidRPr="00887727">
              <w:rPr>
                <w:rFonts w:ascii="Calibri" w:hAnsi="Calibri" w:cs="Calibri"/>
                <w:color w:val="000000"/>
                <w:sz w:val="20"/>
                <w:lang w:val="sr-Cyrl-CS"/>
              </w:rPr>
              <w:t xml:space="preserve"> гамаспектрометрија је веома корисна метода за добијање вре</w:t>
            </w:r>
            <w:r>
              <w:rPr>
                <w:rFonts w:ascii="Calibri" w:hAnsi="Calibri" w:cs="Calibri"/>
                <w:color w:val="000000"/>
                <w:sz w:val="20"/>
                <w:lang w:val="sr-Cyrl-CS"/>
              </w:rPr>
              <w:t>д</w:t>
            </w:r>
            <w:r w:rsidRPr="00887727">
              <w:rPr>
                <w:rFonts w:ascii="Calibri" w:hAnsi="Calibri" w:cs="Calibri"/>
                <w:color w:val="000000"/>
                <w:sz w:val="20"/>
                <w:lang w:val="sr-Cyrl-CS"/>
              </w:rPr>
              <w:t xml:space="preserve">ности концентрације активности радионуклида у земљишту на великим површинама као и за одређивање доприноса појединачних </w:t>
            </w:r>
            <w:r>
              <w:rPr>
                <w:rFonts w:ascii="Calibri" w:hAnsi="Calibri" w:cs="Calibri"/>
                <w:color w:val="000000"/>
                <w:sz w:val="20"/>
                <w:lang w:val="sr-Cyrl-RS"/>
              </w:rPr>
              <w:t>радионуклида</w:t>
            </w:r>
            <w:r w:rsidRPr="00887727">
              <w:rPr>
                <w:rFonts w:ascii="Calibri" w:hAnsi="Calibri" w:cs="Calibri"/>
                <w:color w:val="000000"/>
                <w:sz w:val="20"/>
                <w:lang w:val="sr-Cyrl-CS"/>
              </w:rPr>
              <w:t xml:space="preserve"> јачини апсорбоване дозе гама зрачења у ваздуху</w:t>
            </w:r>
            <w:r>
              <w:rPr>
                <w:rFonts w:ascii="Calibri" w:hAnsi="Calibri" w:cs="Calibri"/>
                <w:color w:val="000000"/>
                <w:sz w:val="20"/>
                <w:lang w:val="sr-Cyrl-CS"/>
              </w:rPr>
              <w:t>.</w:t>
            </w:r>
          </w:p>
          <w:p w14:paraId="02ADDE22" w14:textId="77777777" w:rsidR="00EF2E8F" w:rsidRDefault="00EF2E8F" w:rsidP="00EF2E8F">
            <w:pPr>
              <w:pStyle w:val="HeadCir"/>
              <w:rPr>
                <w:rFonts w:ascii="Calibri" w:hAnsi="Calibri" w:cs="Calibri"/>
                <w:color w:val="000000"/>
                <w:sz w:val="20"/>
                <w:lang w:val="sr-Cyrl-CS"/>
              </w:rPr>
            </w:pPr>
          </w:p>
          <w:p w14:paraId="2F33ECEA" w14:textId="632F7CFD" w:rsidR="00787B7C" w:rsidRDefault="00787B7C" w:rsidP="00EF2E8F">
            <w:pPr>
              <w:pStyle w:val="HeadCir"/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</w:pPr>
            <w:r w:rsidRPr="00787B7C">
              <w:rPr>
                <w:rFonts w:ascii="Calibri" w:hAnsi="Calibri" w:cs="Calibri"/>
                <w:color w:val="000000"/>
                <w:sz w:val="20"/>
                <w:lang w:val="sr-Cyrl-CS"/>
              </w:rPr>
              <w:t>Обука кадра из наше земље за извођење</w:t>
            </w:r>
            <w:r>
              <w:rPr>
                <w:rFonts w:ascii="Calibri" w:hAnsi="Calibri" w:cs="Calibri"/>
                <w:color w:val="000000"/>
                <w:sz w:val="20"/>
                <w:lang w:val="sr-Cyrl-CS"/>
              </w:rPr>
              <w:t xml:space="preserve"> гео-референцираних</w:t>
            </w:r>
            <w:r w:rsidRPr="00787B7C">
              <w:rPr>
                <w:rFonts w:ascii="Calibri" w:hAnsi="Calibri" w:cs="Calibri"/>
                <w:color w:val="000000"/>
                <w:sz w:val="20"/>
                <w:lang w:val="sr-Cyrl-CS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</w:rPr>
              <w:t>in situ</w:t>
            </w:r>
            <w:r w:rsidRPr="00787B7C">
              <w:rPr>
                <w:rFonts w:ascii="Calibri" w:hAnsi="Calibri" w:cs="Calibri"/>
                <w:color w:val="000000"/>
                <w:sz w:val="20"/>
                <w:lang w:val="sr-Cyrl-CS"/>
              </w:rPr>
              <w:t xml:space="preserve"> мерења и </w:t>
            </w:r>
            <w:r>
              <w:rPr>
                <w:rFonts w:ascii="Calibri" w:hAnsi="Calibri" w:cs="Calibri"/>
                <w:color w:val="000000"/>
                <w:sz w:val="20"/>
                <w:lang w:val="sr-Cyrl-CS"/>
              </w:rPr>
              <w:t>приказ просторне расподеле контаминаната на мапама</w:t>
            </w:r>
            <w:r w:rsidRPr="00787B7C">
              <w:rPr>
                <w:rFonts w:ascii="Calibri" w:hAnsi="Calibri" w:cs="Calibri"/>
                <w:color w:val="000000"/>
                <w:sz w:val="20"/>
                <w:lang w:val="sr-Cyrl-CS"/>
              </w:rPr>
              <w:t xml:space="preserve">  је од великог значаја с обзиром на широк спектар примене ових метода као и предности које имају у односу на класичне лабораторијске технике</w:t>
            </w:r>
            <w:r>
              <w:rPr>
                <w:rFonts w:ascii="Calibri" w:hAnsi="Calibri" w:cs="Calibri"/>
                <w:color w:val="000000"/>
                <w:sz w:val="20"/>
              </w:rPr>
              <w:t>.</w:t>
            </w:r>
            <w:r w:rsidR="00887727">
              <w:rPr>
                <w:rFonts w:ascii="Calibri" w:hAnsi="Calibri" w:cs="Calibri"/>
                <w:color w:val="000000"/>
                <w:sz w:val="20"/>
                <w:lang w:val="sr-Cyrl-RS"/>
              </w:rPr>
              <w:t xml:space="preserve"> </w:t>
            </w:r>
            <w:r w:rsidRPr="00136C43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Основне предности </w:t>
            </w:r>
            <w:r>
              <w:rPr>
                <w:rFonts w:ascii="Calibri" w:hAnsi="Calibri" w:cs="Calibri"/>
                <w:bCs/>
                <w:color w:val="000000"/>
                <w:sz w:val="20"/>
              </w:rPr>
              <w:t xml:space="preserve">in situ </w:t>
            </w:r>
            <w:r w:rsidRPr="00136C43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 техника у односу на класичне лабораторијске јесу нижи трошкови и краће време потребно за добијање резлтата анализе.</w:t>
            </w: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 Цена прен</w:t>
            </w:r>
            <w:r w:rsidRPr="00136C43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>о</w:t>
            </w: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>с</w:t>
            </w:r>
            <w:r w:rsidRPr="00136C43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них инструмената је иста или нешто виша од цене лабораторијских инструмената, док су једини изузетак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20"/>
              </w:rPr>
              <w:t>HPGe</w:t>
            </w:r>
            <w:proofErr w:type="spellEnd"/>
            <w:r w:rsidRPr="00136C43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 детектори са електричним хлађењем чија је цена доста висока. Укупни трошкови карактеризације неке радиоактивно контаминиране локације могу се значајно смањити комбинацијом иницијалног скрининга </w:t>
            </w:r>
            <w:r>
              <w:rPr>
                <w:rFonts w:ascii="Calibri" w:hAnsi="Calibri" w:cs="Calibri"/>
                <w:bCs/>
                <w:color w:val="000000"/>
                <w:sz w:val="20"/>
              </w:rPr>
              <w:t>in situ</w:t>
            </w:r>
            <w:r w:rsidRPr="00136C43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 техникама и последично мањег броја узорака анализираних у лабораторији. </w:t>
            </w:r>
            <w:r>
              <w:rPr>
                <w:rFonts w:ascii="Calibri" w:hAnsi="Calibri" w:cs="Calibri"/>
                <w:bCs/>
                <w:color w:val="000000"/>
                <w:sz w:val="20"/>
              </w:rPr>
              <w:t xml:space="preserve">In situ </w:t>
            </w:r>
            <w:r w:rsidRPr="00136C43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технике омогућавају брзо одређивање концентрација активности </w:t>
            </w:r>
            <w:r w:rsidR="00867D64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радионуклида </w:t>
            </w:r>
            <w:r w:rsidRPr="00136C43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>на контаминираним локацијама без дуготрајног прикупљања узорака и њихове припреме</w:t>
            </w: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>.</w:t>
            </w:r>
            <w:r>
              <w:rPr>
                <w:rFonts w:ascii="Calibri" w:hAnsi="Calibri" w:cs="Calibri"/>
                <w:bCs/>
                <w:color w:val="000000"/>
                <w:sz w:val="20"/>
              </w:rPr>
              <w:t xml:space="preserve"> In situ</w:t>
            </w:r>
            <w:r w:rsidRPr="00136C43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 технике су корисне</w:t>
            </w:r>
            <w:r>
              <w:rPr>
                <w:rFonts w:ascii="Calibri" w:hAnsi="Calibri" w:cs="Calibri"/>
                <w:bCs/>
                <w:color w:val="000000"/>
                <w:sz w:val="20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>за</w:t>
            </w:r>
            <w:r w:rsidRPr="00136C43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 </w:t>
            </w: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одређивање просторне или </w:t>
            </w:r>
            <w:r w:rsidRPr="00136C43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>дубинске дистрибуције радиоактивних загађивача, укључујући идентификацију врућих тачака.</w:t>
            </w: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 </w:t>
            </w:r>
            <w:r w:rsidRPr="00136C43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>Лабораторијска</w:t>
            </w: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 анализа може послужити за пров</w:t>
            </w:r>
            <w:r w:rsidRPr="00136C43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еру тачности </w:t>
            </w:r>
            <w:r>
              <w:rPr>
                <w:rFonts w:ascii="Calibri" w:hAnsi="Calibri" w:cs="Calibri"/>
                <w:bCs/>
                <w:color w:val="000000"/>
                <w:sz w:val="20"/>
                <w:lang w:val="sr-Latn-RS"/>
              </w:rPr>
              <w:t>in situ</w:t>
            </w: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 </w:t>
            </w:r>
            <w:r w:rsidRPr="00136C43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>резултата или за недвосмислену идентификацију радионуклида у случајевима комплексне контаминације.</w:t>
            </w:r>
            <w:r w:rsidR="00EF2E8F">
              <w:rPr>
                <w:rFonts w:ascii="Calibri" w:hAnsi="Calibri" w:cs="Calibri"/>
                <w:color w:val="000000"/>
                <w:sz w:val="20"/>
                <w:lang w:val="sr-Cyrl-RS"/>
              </w:rPr>
              <w:t xml:space="preserve"> </w:t>
            </w:r>
            <w:r w:rsidRPr="003F52D0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Географски информациони системи (ГИС) </w:t>
            </w: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>пружају значајну</w:t>
            </w:r>
            <w:r w:rsidRPr="003F52D0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 помоћ у анализи просторних података. Када су </w:t>
            </w:r>
            <w:r>
              <w:rPr>
                <w:rFonts w:ascii="Calibri" w:hAnsi="Calibri" w:cs="Calibri"/>
                <w:bCs/>
                <w:color w:val="000000"/>
                <w:sz w:val="20"/>
                <w:lang w:val="sr-Latn-RS"/>
              </w:rPr>
              <w:t>in situ</w:t>
            </w:r>
            <w:r w:rsidRPr="003F52D0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 мерења гео-референциран</w:t>
            </w: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>а</w:t>
            </w:r>
            <w:r w:rsidRPr="003F52D0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>, резултати се могу користити за израду мапа које приказују просторну дистрибуцију загађивача</w:t>
            </w: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>.</w:t>
            </w:r>
          </w:p>
          <w:p w14:paraId="07A13B41" w14:textId="77777777" w:rsidR="00EF2E8F" w:rsidRPr="00EF2E8F" w:rsidRDefault="00EF2E8F" w:rsidP="00EF2E8F">
            <w:pPr>
              <w:pStyle w:val="HeadCir"/>
              <w:rPr>
                <w:rFonts w:ascii="Calibri" w:hAnsi="Calibri" w:cs="Calibri"/>
                <w:color w:val="000000"/>
                <w:sz w:val="20"/>
              </w:rPr>
            </w:pPr>
          </w:p>
          <w:p w14:paraId="76149024" w14:textId="4F6ADF30" w:rsidR="00787B7C" w:rsidRDefault="00787B7C" w:rsidP="00787B7C">
            <w:pPr>
              <w:pStyle w:val="HeadCir"/>
              <w:jc w:val="left"/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Примери могуће примене </w:t>
            </w:r>
            <w:r w:rsidRPr="00236587">
              <w:rPr>
                <w:rFonts w:ascii="Calibri" w:hAnsi="Calibri" w:cs="Calibri"/>
                <w:bCs/>
                <w:i/>
                <w:iCs/>
                <w:color w:val="000000"/>
                <w:sz w:val="20"/>
                <w:lang w:val="sr-Latn-RS"/>
              </w:rPr>
              <w:t>in situ</w:t>
            </w: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 техника у нашој земљи су:</w:t>
            </w:r>
          </w:p>
          <w:p w14:paraId="52012594" w14:textId="77777777" w:rsidR="00EF2E8F" w:rsidRDefault="00EF2E8F" w:rsidP="00787B7C">
            <w:pPr>
              <w:pStyle w:val="HeadCir"/>
              <w:jc w:val="left"/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</w:pPr>
          </w:p>
          <w:p w14:paraId="030C7D07" w14:textId="5947A203" w:rsidR="00787B7C" w:rsidRDefault="00787B7C" w:rsidP="00787B7C">
            <w:pPr>
              <w:pStyle w:val="HeadCir"/>
              <w:numPr>
                <w:ilvl w:val="0"/>
                <w:numId w:val="4"/>
              </w:numPr>
              <w:jc w:val="left"/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>Рутински мониторинг животне среди</w:t>
            </w:r>
            <w:r w:rsidR="00887727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>не</w:t>
            </w:r>
          </w:p>
          <w:p w14:paraId="0DEAABB1" w14:textId="367008C0" w:rsidR="00787B7C" w:rsidRDefault="00787B7C" w:rsidP="00787B7C">
            <w:pPr>
              <w:pStyle w:val="HeadCir"/>
              <w:numPr>
                <w:ilvl w:val="0"/>
                <w:numId w:val="4"/>
              </w:numPr>
              <w:jc w:val="left"/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>Одређивање „нултог стања“ радиоактивности локације пре започињања неке активности која би могла довести до контаминације на датој локацији</w:t>
            </w:r>
          </w:p>
          <w:p w14:paraId="7EC96D74" w14:textId="77777777" w:rsidR="00787B7C" w:rsidRDefault="00787B7C" w:rsidP="00787B7C">
            <w:pPr>
              <w:pStyle w:val="HeadCir"/>
              <w:numPr>
                <w:ilvl w:val="0"/>
                <w:numId w:val="4"/>
              </w:numPr>
              <w:jc w:val="left"/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Систематско мерење фона гама зрачења терестријалног порекла </w:t>
            </w:r>
          </w:p>
          <w:p w14:paraId="1078F846" w14:textId="77777777" w:rsidR="00787B7C" w:rsidRDefault="00787B7C" w:rsidP="00787B7C">
            <w:pPr>
              <w:pStyle w:val="HeadCir"/>
              <w:numPr>
                <w:ilvl w:val="0"/>
                <w:numId w:val="4"/>
              </w:numPr>
              <w:jc w:val="left"/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>Процена нивоа ризика за људско здравље, сигурност и безбедност и потенцијалних ефеката на животну средину од контаминаната који настају или могу настати као последица рада неког постројења</w:t>
            </w:r>
          </w:p>
          <w:p w14:paraId="0BD95619" w14:textId="3681F63D" w:rsidR="00787B7C" w:rsidRDefault="00787B7C" w:rsidP="00787B7C">
            <w:pPr>
              <w:pStyle w:val="HeadCir"/>
              <w:numPr>
                <w:ilvl w:val="0"/>
                <w:numId w:val="4"/>
              </w:numPr>
              <w:jc w:val="left"/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Карактеризација локација у прошлости контаминираних НОРМ материјалима </w:t>
            </w:r>
          </w:p>
          <w:p w14:paraId="2BC8A731" w14:textId="77777777" w:rsidR="00787B7C" w:rsidRDefault="00787B7C" w:rsidP="00787B7C">
            <w:pPr>
              <w:pStyle w:val="HeadCir"/>
              <w:numPr>
                <w:ilvl w:val="0"/>
                <w:numId w:val="4"/>
              </w:numPr>
              <w:jc w:val="left"/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>Радиолошка карактеризација металног отпада</w:t>
            </w:r>
          </w:p>
          <w:p w14:paraId="4BC2DFC9" w14:textId="77777777" w:rsidR="00787B7C" w:rsidRDefault="00787B7C" w:rsidP="00787B7C">
            <w:pPr>
              <w:pStyle w:val="HeadCir"/>
              <w:numPr>
                <w:ilvl w:val="0"/>
                <w:numId w:val="4"/>
              </w:numPr>
              <w:jc w:val="left"/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>Потрага за изгубљеним изворима</w:t>
            </w:r>
          </w:p>
          <w:p w14:paraId="0E100BD2" w14:textId="77777777" w:rsidR="00787B7C" w:rsidRDefault="00787B7C" w:rsidP="00787B7C">
            <w:pPr>
              <w:pStyle w:val="HeadCir"/>
              <w:numPr>
                <w:ilvl w:val="0"/>
                <w:numId w:val="4"/>
              </w:numPr>
              <w:jc w:val="left"/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>Мерења у животној средини и брзо реаговање у ванредним ситуацијама са могућношћу идентификације доприноса сваког радионуклида укупној брзини дозе</w:t>
            </w:r>
          </w:p>
          <w:p w14:paraId="18A23D0D" w14:textId="77777777" w:rsidR="00787B7C" w:rsidRDefault="00787B7C" w:rsidP="00787B7C">
            <w:pPr>
              <w:pStyle w:val="HeadCir"/>
              <w:numPr>
                <w:ilvl w:val="0"/>
                <w:numId w:val="4"/>
              </w:numPr>
              <w:jc w:val="left"/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Потврда ефективности код декомисије или деконтаминације објеката </w:t>
            </w:r>
          </w:p>
          <w:p w14:paraId="230CD352" w14:textId="64BC430D" w:rsidR="00787B7C" w:rsidRPr="003F52D0" w:rsidRDefault="00787B7C" w:rsidP="00787B7C">
            <w:pPr>
              <w:pStyle w:val="HeadCir"/>
              <w:numPr>
                <w:ilvl w:val="0"/>
                <w:numId w:val="4"/>
              </w:numPr>
              <w:jc w:val="left"/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>Чишћење и ремедијација у НОРМ индустријама</w:t>
            </w:r>
            <w:r w:rsidR="00887727">
              <w:rPr>
                <w:rFonts w:ascii="Calibri" w:hAnsi="Calibri" w:cs="Calibri"/>
                <w:bCs/>
                <w:color w:val="000000"/>
                <w:sz w:val="20"/>
                <w:lang w:val="sr-Cyrl-RS"/>
              </w:rPr>
              <w:t xml:space="preserve"> (ремедијациони мониторинг)</w:t>
            </w:r>
          </w:p>
          <w:p w14:paraId="01B6D19F" w14:textId="77777777" w:rsidR="00EF2E8F" w:rsidRDefault="00EF2E8F" w:rsidP="00EF2E8F">
            <w:pPr>
              <w:pStyle w:val="HeadCir"/>
              <w:rPr>
                <w:rFonts w:ascii="Calibri" w:hAnsi="Calibri" w:cs="Calibri"/>
                <w:color w:val="000000"/>
                <w:sz w:val="20"/>
                <w:lang w:val="sr-Cyrl-CS"/>
              </w:rPr>
            </w:pPr>
          </w:p>
          <w:p w14:paraId="3346C73A" w14:textId="57F5D1DF" w:rsidR="003C5E13" w:rsidRDefault="00887727" w:rsidP="00EF2E8F">
            <w:pPr>
              <w:pStyle w:val="HeadCir"/>
              <w:rPr>
                <w:rFonts w:ascii="Calibri" w:hAnsi="Calibri" w:cs="Calibri"/>
                <w:color w:val="000000"/>
                <w:sz w:val="20"/>
                <w:lang w:val="sr-Cyrl-RS"/>
              </w:rPr>
            </w:pPr>
            <w:r w:rsidRPr="00887727">
              <w:rPr>
                <w:rFonts w:ascii="Calibri" w:hAnsi="Calibri" w:cs="Calibri"/>
                <w:color w:val="000000"/>
                <w:sz w:val="20"/>
                <w:lang w:val="sr-Cyrl-CS"/>
              </w:rPr>
              <w:t xml:space="preserve">У процесу декомисије </w:t>
            </w:r>
            <w:r>
              <w:rPr>
                <w:rFonts w:ascii="Calibri" w:hAnsi="Calibri" w:cs="Calibri"/>
                <w:color w:val="000000"/>
                <w:sz w:val="20"/>
                <w:lang w:val="sr-Cyrl-CS"/>
              </w:rPr>
              <w:t>нуклеарних</w:t>
            </w:r>
            <w:r w:rsidRPr="00887727">
              <w:rPr>
                <w:rFonts w:ascii="Calibri" w:hAnsi="Calibri" w:cs="Calibri"/>
                <w:color w:val="000000"/>
                <w:sz w:val="20"/>
                <w:lang w:val="sr-Cyrl-CS"/>
              </w:rPr>
              <w:t xml:space="preserve"> објеката (</w:t>
            </w:r>
            <w:r>
              <w:rPr>
                <w:rFonts w:ascii="Calibri" w:hAnsi="Calibri" w:cs="Calibri"/>
                <w:color w:val="000000"/>
                <w:sz w:val="20"/>
                <w:lang w:val="sr-Cyrl-CS"/>
              </w:rPr>
              <w:t xml:space="preserve">нпр. </w:t>
            </w:r>
            <w:r w:rsidRPr="00887727">
              <w:rPr>
                <w:rFonts w:ascii="Calibri" w:hAnsi="Calibri" w:cs="Calibri"/>
                <w:color w:val="000000"/>
                <w:sz w:val="20"/>
                <w:lang w:val="sr-Cyrl-CS"/>
              </w:rPr>
              <w:t>рудник уранијума у Кални), као и у току обављања нормалних операција које укључују радиоактивне материјале, или НОРМ материјале (</w:t>
            </w:r>
            <w:r>
              <w:rPr>
                <w:rFonts w:ascii="Calibri" w:hAnsi="Calibri" w:cs="Calibri"/>
                <w:color w:val="000000"/>
                <w:sz w:val="20"/>
                <w:lang w:val="sr-Cyrl-CS"/>
              </w:rPr>
              <w:t xml:space="preserve">нпр. </w:t>
            </w:r>
            <w:r w:rsidRPr="00887727">
              <w:rPr>
                <w:rFonts w:ascii="Calibri" w:hAnsi="Calibri" w:cs="Calibri"/>
                <w:color w:val="000000"/>
                <w:sz w:val="20"/>
                <w:lang w:val="sr-Cyrl-CS"/>
              </w:rPr>
              <w:t>проиводња фосфорне киселине, депоније фосфогипса у Суботици и Прахову</w:t>
            </w:r>
            <w:r w:rsidR="00BA4D07">
              <w:rPr>
                <w:rFonts w:ascii="Calibri" w:hAnsi="Calibri" w:cs="Calibri"/>
                <w:color w:val="000000"/>
                <w:sz w:val="20"/>
              </w:rPr>
              <w:t xml:space="preserve">, </w:t>
            </w:r>
            <w:r w:rsidR="00BA4D07">
              <w:rPr>
                <w:rFonts w:ascii="Calibri" w:hAnsi="Calibri" w:cs="Calibri"/>
                <w:color w:val="000000"/>
                <w:sz w:val="20"/>
                <w:lang w:val="sr-Cyrl-RS"/>
              </w:rPr>
              <w:t>депоније пепела и шљаке у околини термоелектрана итд.</w:t>
            </w:r>
            <w:r w:rsidRPr="00887727">
              <w:rPr>
                <w:rFonts w:ascii="Calibri" w:hAnsi="Calibri" w:cs="Calibri"/>
                <w:color w:val="000000"/>
                <w:sz w:val="20"/>
                <w:lang w:val="sr-Cyrl-CS"/>
              </w:rPr>
              <w:t xml:space="preserve">),  потребно је показати да велике површине земљишта нису контаминиране, или да је количина </w:t>
            </w:r>
            <w:r>
              <w:rPr>
                <w:rFonts w:ascii="Calibri" w:hAnsi="Calibri" w:cs="Calibri"/>
                <w:color w:val="000000"/>
                <w:sz w:val="20"/>
                <w:lang w:val="sr-Cyrl-CS"/>
              </w:rPr>
              <w:t xml:space="preserve">контаминације </w:t>
            </w:r>
            <w:r w:rsidRPr="00887727">
              <w:rPr>
                <w:rFonts w:ascii="Calibri" w:hAnsi="Calibri" w:cs="Calibri"/>
                <w:color w:val="000000"/>
                <w:sz w:val="20"/>
                <w:lang w:val="sr-Cyrl-CS"/>
              </w:rPr>
              <w:t xml:space="preserve">испод прихватљивог нивоа. Међутим, ретко </w:t>
            </w:r>
            <w:r w:rsidR="00EF2E8F">
              <w:rPr>
                <w:rFonts w:ascii="Calibri" w:hAnsi="Calibri" w:cs="Calibri"/>
                <w:color w:val="000000"/>
                <w:sz w:val="20"/>
                <w:lang w:val="sr-Cyrl-CS"/>
              </w:rPr>
              <w:t>се дешава</w:t>
            </w:r>
            <w:r w:rsidRPr="00887727">
              <w:rPr>
                <w:rFonts w:ascii="Calibri" w:hAnsi="Calibri" w:cs="Calibri"/>
                <w:color w:val="000000"/>
                <w:sz w:val="20"/>
                <w:lang w:val="sr-Cyrl-CS"/>
              </w:rPr>
              <w:t xml:space="preserve"> да се радиоактивност у земљишту равномерно расподели. </w:t>
            </w:r>
            <w:r>
              <w:rPr>
                <w:rFonts w:ascii="Calibri" w:hAnsi="Calibri" w:cs="Calibri"/>
                <w:color w:val="000000"/>
                <w:sz w:val="20"/>
                <w:lang w:val="sr-Cyrl-CS"/>
              </w:rPr>
              <w:t>Углавном се ради о н</w:t>
            </w:r>
            <w:r w:rsidRPr="00887727">
              <w:rPr>
                <w:rFonts w:ascii="Calibri" w:hAnsi="Calibri" w:cs="Calibri"/>
                <w:color w:val="000000"/>
                <w:sz w:val="20"/>
                <w:lang w:val="sr-Cyrl-CS"/>
              </w:rPr>
              <w:t xml:space="preserve">еколико изолованих и вероватно непознатих локација. Један од начина да се утврди статус контаминације земљишта јесте узимање узорака земљишта за накнадно мерење у лабораторији.  Други начин је да се користи </w:t>
            </w:r>
            <w:r>
              <w:rPr>
                <w:rFonts w:ascii="Calibri" w:hAnsi="Calibri" w:cs="Calibri"/>
                <w:color w:val="000000"/>
                <w:sz w:val="20"/>
              </w:rPr>
              <w:t>in situ</w:t>
            </w:r>
            <w:r w:rsidRPr="00887727">
              <w:rPr>
                <w:rFonts w:ascii="Calibri" w:hAnsi="Calibri" w:cs="Calibri"/>
                <w:color w:val="000000"/>
                <w:sz w:val="20"/>
                <w:lang w:val="sr-Cyrl-CS"/>
              </w:rPr>
              <w:t xml:space="preserve"> гамаспектрометрија. У оба случаја, нехомогена расподела радиоактивности може у великој мери компромитовати тачност </w:t>
            </w:r>
            <w:r>
              <w:rPr>
                <w:rFonts w:ascii="Calibri" w:hAnsi="Calibri" w:cs="Calibri"/>
                <w:color w:val="000000"/>
                <w:sz w:val="20"/>
                <w:lang w:val="sr-Cyrl-CS"/>
              </w:rPr>
              <w:t>испитивања</w:t>
            </w:r>
            <w:r>
              <w:rPr>
                <w:rFonts w:ascii="Calibri" w:hAnsi="Calibri" w:cs="Calibri"/>
                <w:color w:val="000000"/>
                <w:sz w:val="20"/>
              </w:rPr>
              <w:t xml:space="preserve">, </w:t>
            </w:r>
            <w:r>
              <w:rPr>
                <w:rFonts w:ascii="Calibri" w:hAnsi="Calibri" w:cs="Calibri"/>
                <w:color w:val="000000"/>
                <w:sz w:val="20"/>
                <w:lang w:val="sr-Cyrl-RS"/>
              </w:rPr>
              <w:t>али ка</w:t>
            </w:r>
            <w:r w:rsidRPr="00887727">
              <w:rPr>
                <w:rFonts w:ascii="Calibri" w:hAnsi="Calibri" w:cs="Calibri"/>
                <w:color w:val="000000"/>
                <w:sz w:val="20"/>
                <w:lang w:val="sr-Cyrl-CS"/>
              </w:rPr>
              <w:t>да дистрибуција радиоактивности у земљишту није хомогена, несигурност узорковања вероватно ће бити већа од несигурности мерења на лицу мест</w:t>
            </w:r>
            <w:r>
              <w:rPr>
                <w:rFonts w:ascii="Calibri" w:hAnsi="Calibri" w:cs="Calibri"/>
                <w:color w:val="000000"/>
                <w:sz w:val="20"/>
                <w:lang w:val="sr-Cyrl-CS"/>
              </w:rPr>
              <w:t xml:space="preserve">а, што поред ниже цене и краћег времена потребног за анализу даје предност </w:t>
            </w:r>
            <w:r>
              <w:rPr>
                <w:rFonts w:ascii="Calibri" w:hAnsi="Calibri" w:cs="Calibri"/>
                <w:color w:val="000000"/>
                <w:sz w:val="20"/>
              </w:rPr>
              <w:t>in situ</w:t>
            </w:r>
            <w:r>
              <w:rPr>
                <w:rFonts w:ascii="Calibri" w:hAnsi="Calibri" w:cs="Calibri"/>
                <w:color w:val="000000"/>
                <w:sz w:val="20"/>
                <w:lang w:val="sr-Cyrl-RS"/>
              </w:rPr>
              <w:t xml:space="preserve"> техникама</w:t>
            </w:r>
            <w:r w:rsidR="00EF2E8F">
              <w:rPr>
                <w:rFonts w:ascii="Calibri" w:hAnsi="Calibri" w:cs="Calibri"/>
                <w:color w:val="000000"/>
                <w:sz w:val="20"/>
                <w:lang w:val="sr-Cyrl-RS"/>
              </w:rPr>
              <w:t>.</w:t>
            </w:r>
          </w:p>
          <w:p w14:paraId="21B52B6D" w14:textId="77777777" w:rsidR="00EF2E8F" w:rsidRPr="00EF2E8F" w:rsidRDefault="00EF2E8F" w:rsidP="00EF2E8F">
            <w:pPr>
              <w:pStyle w:val="HeadCir"/>
              <w:rPr>
                <w:rFonts w:ascii="Calibri" w:hAnsi="Calibri" w:cs="Calibri"/>
                <w:color w:val="000000"/>
                <w:sz w:val="20"/>
                <w:lang w:val="sr-Cyrl-RS"/>
              </w:rPr>
            </w:pPr>
          </w:p>
          <w:p w14:paraId="2FC0C15D" w14:textId="651278E6" w:rsidR="00887727" w:rsidRPr="00887727" w:rsidRDefault="00787B7C" w:rsidP="00867D64">
            <w:pPr>
              <w:pStyle w:val="HeadCir"/>
              <w:rPr>
                <w:rFonts w:ascii="Calibri" w:hAnsi="Calibri" w:cs="Calibri"/>
                <w:color w:val="000000"/>
                <w:sz w:val="20"/>
                <w:lang w:val="sr-Cyrl-CS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lang w:val="sr-Cyrl-CS"/>
              </w:rPr>
              <w:t xml:space="preserve">Ова обука је допринела значајном унапређењу знања учесника, а пре свега пружила драгоцено практично искуство у области </w:t>
            </w:r>
            <w:r>
              <w:rPr>
                <w:rFonts w:ascii="Calibri" w:hAnsi="Calibri" w:cs="Calibri"/>
                <w:bCs/>
                <w:color w:val="000000"/>
                <w:sz w:val="20"/>
                <w:lang w:val="sr-Latn-RS"/>
              </w:rPr>
              <w:t>in situ</w:t>
            </w:r>
            <w:r>
              <w:rPr>
                <w:rFonts w:ascii="Calibri" w:hAnsi="Calibri" w:cs="Calibri"/>
                <w:bCs/>
                <w:color w:val="000000"/>
                <w:sz w:val="20"/>
                <w:lang w:val="sr-Cyrl-CS"/>
              </w:rPr>
              <w:t xml:space="preserve"> кар</w:t>
            </w:r>
            <w:r w:rsidR="00867D64">
              <w:rPr>
                <w:rFonts w:ascii="Calibri" w:hAnsi="Calibri" w:cs="Calibri"/>
                <w:bCs/>
                <w:color w:val="000000"/>
                <w:sz w:val="20"/>
              </w:rPr>
              <w:t>a</w:t>
            </w:r>
            <w:r>
              <w:rPr>
                <w:rFonts w:ascii="Calibri" w:hAnsi="Calibri" w:cs="Calibri"/>
                <w:bCs/>
                <w:color w:val="000000"/>
                <w:sz w:val="20"/>
                <w:lang w:val="sr-Cyrl-CS"/>
              </w:rPr>
              <w:t xml:space="preserve">ктеризације радиоактивно контаминираних локација и </w:t>
            </w:r>
            <w:r w:rsidR="003C5E13">
              <w:rPr>
                <w:rFonts w:ascii="Calibri" w:hAnsi="Calibri" w:cs="Calibri"/>
                <w:bCs/>
                <w:color w:val="000000"/>
                <w:sz w:val="20"/>
                <w:lang w:val="sr-Cyrl-CS"/>
              </w:rPr>
              <w:t>мапирању</w:t>
            </w:r>
            <w:r>
              <w:rPr>
                <w:rFonts w:ascii="Calibri" w:hAnsi="Calibri" w:cs="Calibri"/>
                <w:bCs/>
                <w:color w:val="000000"/>
                <w:sz w:val="20"/>
                <w:lang w:val="sr-Cyrl-CS"/>
              </w:rPr>
              <w:t xml:space="preserve">. У случају ванредног догађаја веома је важно да држава има оспособљен кадар за брза </w:t>
            </w:r>
            <w:r>
              <w:rPr>
                <w:rFonts w:ascii="Calibri" w:hAnsi="Calibri" w:cs="Calibri"/>
                <w:bCs/>
                <w:color w:val="000000"/>
                <w:sz w:val="20"/>
                <w:lang w:val="sr-Latn-RS"/>
              </w:rPr>
              <w:t>in situ</w:t>
            </w:r>
            <w:r>
              <w:rPr>
                <w:rFonts w:ascii="Calibri" w:hAnsi="Calibri" w:cs="Calibri"/>
                <w:bCs/>
                <w:color w:val="000000"/>
                <w:sz w:val="20"/>
                <w:lang w:val="sr-Cyrl-CS"/>
              </w:rPr>
              <w:t xml:space="preserve"> мерења</w:t>
            </w:r>
            <w:r w:rsidR="003C5E13">
              <w:rPr>
                <w:rFonts w:ascii="Calibri" w:hAnsi="Calibri" w:cs="Calibri"/>
                <w:bCs/>
                <w:color w:val="000000"/>
                <w:sz w:val="20"/>
                <w:lang w:val="sr-Cyrl-CS"/>
              </w:rPr>
              <w:t xml:space="preserve"> с обзиром на </w:t>
            </w:r>
            <w:r w:rsidR="003C5E13">
              <w:rPr>
                <w:rFonts w:ascii="Calibri" w:hAnsi="Calibri" w:cs="Calibri"/>
                <w:bCs/>
                <w:color w:val="000000"/>
                <w:sz w:val="20"/>
                <w:lang w:val="sr-Cyrl-CS"/>
              </w:rPr>
              <w:lastRenderedPageBreak/>
              <w:t>то да је ј</w:t>
            </w:r>
            <w:r w:rsidR="00887727" w:rsidRPr="00887727">
              <w:rPr>
                <w:rFonts w:ascii="Calibri" w:hAnsi="Calibri" w:cs="Calibri"/>
                <w:color w:val="000000"/>
                <w:sz w:val="20"/>
                <w:lang w:val="sr-Cyrl-CS"/>
              </w:rPr>
              <w:t xml:space="preserve">едан од најважнијих фактора у планирању ванредних ситуација </w:t>
            </w:r>
            <w:r w:rsidR="003C5E13">
              <w:rPr>
                <w:rFonts w:ascii="Calibri" w:hAnsi="Calibri" w:cs="Calibri"/>
                <w:color w:val="000000"/>
                <w:sz w:val="20"/>
                <w:lang w:val="sr-Cyrl-CS"/>
              </w:rPr>
              <w:t>управо</w:t>
            </w:r>
            <w:r w:rsidR="00887727" w:rsidRPr="00887727">
              <w:rPr>
                <w:rFonts w:ascii="Calibri" w:hAnsi="Calibri" w:cs="Calibri"/>
                <w:color w:val="000000"/>
                <w:sz w:val="20"/>
                <w:lang w:val="sr-Cyrl-CS"/>
              </w:rPr>
              <w:t xml:space="preserve"> брзина којом се могу извршити теренска мерења.</w:t>
            </w:r>
          </w:p>
          <w:p w14:paraId="3FA45B78" w14:textId="0F94AB39" w:rsidR="00B220BF" w:rsidRPr="00EF2E8F" w:rsidRDefault="00787B7C" w:rsidP="00867D64">
            <w:pPr>
              <w:pStyle w:val="HeadCir"/>
              <w:rPr>
                <w:rFonts w:ascii="Calibri" w:hAnsi="Calibri" w:cs="Calibri"/>
                <w:bCs/>
                <w:color w:val="000000"/>
                <w:sz w:val="20"/>
                <w:lang w:val="sr-Cyrl-CS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lang w:val="sr-Cyrl-CS"/>
              </w:rPr>
              <w:t>Учесници су такође имали прилику да се упознају и обуче за рад са најновијом опремом која се користи у овој области.Успостављени су добри контакти са учесницима из различитих земаља што отвара пут за даљу размену знања и искустава.</w:t>
            </w:r>
          </w:p>
          <w:p w14:paraId="26AE17DB" w14:textId="17DC5F3C" w:rsidR="00B220BF" w:rsidRPr="00236587" w:rsidRDefault="00B220BF" w:rsidP="00097E36">
            <w:pPr>
              <w:pStyle w:val="HeadCir"/>
              <w:jc w:val="left"/>
              <w:rPr>
                <w:rFonts w:ascii="Calibri" w:hAnsi="Calibri" w:cs="Calibri"/>
                <w:color w:val="000000"/>
                <w:sz w:val="20"/>
                <w:lang w:val="sr-Cyrl-CS"/>
              </w:rPr>
            </w:pPr>
          </w:p>
        </w:tc>
      </w:tr>
    </w:tbl>
    <w:p w14:paraId="7A59A83C" w14:textId="77777777" w:rsidR="00236587" w:rsidRDefault="00236587" w:rsidP="00B220BF">
      <w:pPr>
        <w:pStyle w:val="HeadCir"/>
        <w:rPr>
          <w:rFonts w:ascii="Calibri" w:hAnsi="Calibri" w:cs="Calibri"/>
          <w:sz w:val="20"/>
          <w:lang w:val="sr-Cyrl-RS"/>
        </w:rPr>
      </w:pPr>
    </w:p>
    <w:p w14:paraId="74B2E250" w14:textId="7C3E3A90" w:rsidR="00B220BF" w:rsidRDefault="003641A9" w:rsidP="00B220BF">
      <w:pPr>
        <w:pStyle w:val="HeadCir"/>
        <w:rPr>
          <w:rFonts w:ascii="Calibri" w:hAnsi="Calibri" w:cs="Calibri"/>
          <w:sz w:val="20"/>
          <w:lang w:val="sr-Cyrl-RS"/>
        </w:rPr>
      </w:pPr>
      <w:r>
        <w:rPr>
          <w:rFonts w:ascii="Calibri" w:hAnsi="Calibri" w:cs="Calibri"/>
          <w:sz w:val="20"/>
          <w:lang w:val="sr-Cyrl-RS"/>
        </w:rPr>
        <w:t>Прилози:</w:t>
      </w:r>
    </w:p>
    <w:p w14:paraId="2AB7C73E" w14:textId="4365AC8F" w:rsidR="003641A9" w:rsidRDefault="003641A9" w:rsidP="00B220BF">
      <w:pPr>
        <w:pStyle w:val="HeadCir"/>
        <w:rPr>
          <w:rFonts w:ascii="Calibri" w:hAnsi="Calibri" w:cs="Calibri"/>
          <w:sz w:val="20"/>
          <w:lang w:val="sr-Cyrl-RS"/>
        </w:rPr>
      </w:pPr>
      <w:r>
        <w:rPr>
          <w:rFonts w:ascii="Calibri" w:hAnsi="Calibri" w:cs="Calibri"/>
          <w:sz w:val="20"/>
          <w:lang w:val="sr-Cyrl-RS"/>
        </w:rPr>
        <w:t>Прилог 1- Агенда скупа</w:t>
      </w:r>
    </w:p>
    <w:p w14:paraId="3C31D8A2" w14:textId="2F5CEE84" w:rsidR="003641A9" w:rsidRDefault="003641A9" w:rsidP="00B220BF">
      <w:pPr>
        <w:pStyle w:val="HeadCir"/>
        <w:rPr>
          <w:rFonts w:ascii="Calibri" w:hAnsi="Calibri" w:cs="Calibri"/>
          <w:sz w:val="20"/>
          <w:lang w:val="sr-Cyrl-RS"/>
        </w:rPr>
      </w:pPr>
      <w:r>
        <w:rPr>
          <w:rFonts w:ascii="Calibri" w:hAnsi="Calibri" w:cs="Calibri"/>
          <w:sz w:val="20"/>
          <w:lang w:val="sr-Cyrl-RS"/>
        </w:rPr>
        <w:t>Прилог 2- Сертификат о учешћу на тренинг курсу</w:t>
      </w:r>
    </w:p>
    <w:p w14:paraId="1D475C62" w14:textId="1B36FF38" w:rsidR="003641A9" w:rsidRPr="003641A9" w:rsidRDefault="003641A9" w:rsidP="00B220BF">
      <w:pPr>
        <w:pStyle w:val="HeadCir"/>
        <w:rPr>
          <w:rFonts w:ascii="Calibri" w:hAnsi="Calibri" w:cs="Calibri"/>
          <w:sz w:val="20"/>
          <w:lang w:val="sr-Cyrl-RS"/>
        </w:rPr>
      </w:pPr>
      <w:r>
        <w:rPr>
          <w:rFonts w:ascii="Calibri" w:hAnsi="Calibri" w:cs="Calibri"/>
          <w:sz w:val="20"/>
          <w:lang w:val="sr-Cyrl-RS"/>
        </w:rPr>
        <w:t>Прилог 3- Презентација</w:t>
      </w:r>
    </w:p>
    <w:p w14:paraId="0DA0FC5E" w14:textId="77777777" w:rsidR="00B220BF" w:rsidRPr="00204E82" w:rsidRDefault="00B220BF" w:rsidP="00B220BF">
      <w:pPr>
        <w:pStyle w:val="HeadCir"/>
        <w:rPr>
          <w:rFonts w:ascii="Calibri" w:hAnsi="Calibri" w:cs="Calibri"/>
          <w:sz w:val="20"/>
          <w:lang w:val="sr-Cyrl-CS"/>
        </w:rPr>
      </w:pPr>
    </w:p>
    <w:p w14:paraId="73FE6BCD" w14:textId="2F4EF615" w:rsidR="00B220BF" w:rsidRPr="00867D64" w:rsidRDefault="00EB44F1" w:rsidP="00B220BF">
      <w:pPr>
        <w:pStyle w:val="HeadCir"/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  <w:lang w:val="sr-Cyrl-RS"/>
        </w:rPr>
        <w:t>Београд</w:t>
      </w:r>
      <w:r w:rsidR="00B220BF" w:rsidRPr="009567AC">
        <w:rPr>
          <w:rFonts w:ascii="Calibri" w:hAnsi="Calibri" w:cs="Calibri"/>
          <w:u w:val="single"/>
          <w:lang w:val="sr-Cyrl-CS"/>
        </w:rPr>
        <w:t xml:space="preserve">,  </w:t>
      </w:r>
      <w:r w:rsidR="00867D64">
        <w:rPr>
          <w:rFonts w:ascii="Calibri" w:hAnsi="Calibri" w:cs="Calibri"/>
          <w:u w:val="single"/>
        </w:rPr>
        <w:t>24</w:t>
      </w:r>
      <w:r w:rsidR="00B220BF" w:rsidRPr="009567AC">
        <w:rPr>
          <w:rFonts w:ascii="Calibri" w:hAnsi="Calibri" w:cs="Calibri"/>
          <w:u w:val="single"/>
          <w:lang w:val="sr-Cyrl-RS"/>
        </w:rPr>
        <w:t>-</w:t>
      </w:r>
      <w:r w:rsidR="00867D64">
        <w:rPr>
          <w:rFonts w:ascii="Calibri" w:hAnsi="Calibri" w:cs="Calibri"/>
          <w:u w:val="single"/>
        </w:rPr>
        <w:t>05</w:t>
      </w:r>
      <w:r w:rsidR="00B220BF" w:rsidRPr="009567AC">
        <w:rPr>
          <w:rFonts w:ascii="Calibri" w:hAnsi="Calibri" w:cs="Calibri"/>
          <w:u w:val="single"/>
          <w:lang w:val="sr-Cyrl-RS"/>
        </w:rPr>
        <w:t>-</w:t>
      </w:r>
      <w:r w:rsidR="00867D64">
        <w:rPr>
          <w:rFonts w:ascii="Calibri" w:hAnsi="Calibri" w:cs="Calibri"/>
          <w:u w:val="single"/>
        </w:rPr>
        <w:t>2019</w:t>
      </w:r>
    </w:p>
    <w:p w14:paraId="027A8685" w14:textId="77777777" w:rsidR="00B220BF" w:rsidRPr="00B34B4A" w:rsidRDefault="00B220BF" w:rsidP="00B220BF">
      <w:pPr>
        <w:pStyle w:val="HeadCir"/>
        <w:rPr>
          <w:rFonts w:ascii="Cambria" w:hAnsi="Cambria" w:cs="Calibri"/>
          <w:i/>
          <w:sz w:val="18"/>
          <w:szCs w:val="18"/>
          <w:lang w:val="sr-Cyrl-CS"/>
        </w:rPr>
      </w:pPr>
      <w:r>
        <w:rPr>
          <w:rFonts w:ascii="Cambria" w:hAnsi="Cambria" w:cs="Calibri"/>
          <w:szCs w:val="22"/>
          <w:lang w:val="sr-Cyrl-CS"/>
        </w:rPr>
        <w:t xml:space="preserve">    </w:t>
      </w:r>
      <w:r w:rsidRPr="00B34B4A">
        <w:rPr>
          <w:rFonts w:ascii="Cambria" w:hAnsi="Cambria" w:cs="Calibri"/>
          <w:i/>
          <w:sz w:val="18"/>
          <w:szCs w:val="18"/>
          <w:lang w:val="sr-Cyrl-CS"/>
        </w:rPr>
        <w:t xml:space="preserve"> (место и датум)</w:t>
      </w:r>
    </w:p>
    <w:p w14:paraId="31875749" w14:textId="77777777" w:rsidR="00B220BF" w:rsidRPr="0002018A" w:rsidRDefault="00B220BF" w:rsidP="00B220BF">
      <w:pPr>
        <w:pStyle w:val="HeadCir"/>
        <w:rPr>
          <w:rFonts w:ascii="Cambria" w:hAnsi="Cambria" w:cs="Calibri"/>
          <w:sz w:val="24"/>
          <w:szCs w:val="24"/>
          <w:lang w:val="sr-Cyrl-CS"/>
        </w:rPr>
      </w:pPr>
    </w:p>
    <w:p w14:paraId="302C637D" w14:textId="77777777" w:rsidR="00B220BF" w:rsidRPr="00204E82" w:rsidRDefault="00B220BF" w:rsidP="00B220BF">
      <w:pPr>
        <w:pStyle w:val="HeadCir"/>
        <w:ind w:left="3600" w:firstLine="720"/>
        <w:jc w:val="left"/>
        <w:rPr>
          <w:rFonts w:ascii="Cambria" w:hAnsi="Cambria" w:cs="Calibri"/>
          <w:szCs w:val="22"/>
          <w:lang w:val="sr-Cyrl-CS"/>
        </w:rPr>
      </w:pPr>
      <w:r w:rsidRPr="00B34B4A">
        <w:rPr>
          <w:rFonts w:ascii="Cambria" w:hAnsi="Cambria" w:cs="Calibri"/>
          <w:i/>
          <w:szCs w:val="22"/>
          <w:lang w:val="sr-Cyrl-CS"/>
        </w:rPr>
        <w:t>Подносилац извештаја</w:t>
      </w:r>
    </w:p>
    <w:p w14:paraId="31F18655" w14:textId="77777777" w:rsidR="00B220BF" w:rsidRPr="0002018A" w:rsidRDefault="00B220BF" w:rsidP="00B220BF">
      <w:pPr>
        <w:pStyle w:val="HeadCir"/>
        <w:jc w:val="right"/>
        <w:rPr>
          <w:rFonts w:ascii="Cambria" w:hAnsi="Cambria" w:cs="Calibri"/>
          <w:szCs w:val="22"/>
          <w:lang w:val="sr-Cyrl-CS"/>
        </w:rPr>
      </w:pPr>
    </w:p>
    <w:p w14:paraId="19BB2F24" w14:textId="77777777" w:rsidR="00B220BF" w:rsidRPr="00204E82" w:rsidRDefault="00B220BF" w:rsidP="00B220BF">
      <w:pPr>
        <w:pStyle w:val="HeadCir"/>
        <w:jc w:val="right"/>
        <w:rPr>
          <w:rFonts w:ascii="Cambria" w:hAnsi="Cambria" w:cs="Calibri"/>
          <w:szCs w:val="22"/>
          <w:lang w:val="sr-Cyrl-RS"/>
        </w:rPr>
      </w:pPr>
      <w:r>
        <w:rPr>
          <w:rFonts w:ascii="Cambria" w:hAnsi="Cambria" w:cs="Calibri"/>
          <w:szCs w:val="22"/>
          <w:lang w:val="sr-Cyrl-CS"/>
        </w:rPr>
        <w:t>____</w:t>
      </w:r>
      <w:r w:rsidRPr="00E01D8D">
        <w:rPr>
          <w:rFonts w:ascii="Cambria" w:hAnsi="Cambria" w:cs="Calibri"/>
          <w:szCs w:val="22"/>
          <w:lang w:val="sr-Cyrl-CS"/>
        </w:rPr>
        <w:t>_______</w:t>
      </w:r>
      <w:r w:rsidRPr="00204E82">
        <w:rPr>
          <w:rFonts w:ascii="Cambria" w:hAnsi="Cambria" w:cs="Calibri"/>
          <w:szCs w:val="22"/>
          <w:lang w:val="sr-Cyrl-RS"/>
        </w:rPr>
        <w:t>_</w:t>
      </w:r>
      <w:r>
        <w:rPr>
          <w:rFonts w:ascii="Cambria" w:hAnsi="Cambria" w:cs="Calibri"/>
          <w:szCs w:val="22"/>
          <w:lang w:val="sr-Cyrl-RS"/>
        </w:rPr>
        <w:t>_________________</w:t>
      </w:r>
      <w:r w:rsidRPr="00204E82">
        <w:rPr>
          <w:rFonts w:ascii="Cambria" w:hAnsi="Cambria" w:cs="Calibri"/>
          <w:szCs w:val="22"/>
          <w:lang w:val="sr-Cyrl-RS"/>
        </w:rPr>
        <w:t>________________</w:t>
      </w:r>
      <w:r w:rsidRPr="0002018A">
        <w:rPr>
          <w:rFonts w:ascii="Cambria" w:hAnsi="Cambria" w:cs="Calibri"/>
          <w:szCs w:val="22"/>
          <w:lang w:val="sr-Cyrl-CS"/>
        </w:rPr>
        <w:t>________</w:t>
      </w:r>
      <w:r w:rsidRPr="00204E82">
        <w:rPr>
          <w:rFonts w:ascii="Cambria" w:hAnsi="Cambria" w:cs="Calibri"/>
          <w:szCs w:val="22"/>
          <w:lang w:val="sr-Cyrl-RS"/>
        </w:rPr>
        <w:t>_</w:t>
      </w:r>
      <w:r>
        <w:rPr>
          <w:rFonts w:ascii="Cambria" w:hAnsi="Cambria" w:cs="Calibri"/>
          <w:szCs w:val="22"/>
          <w:lang w:val="sr-Cyrl-RS"/>
        </w:rPr>
        <w:t xml:space="preserve">    </w:t>
      </w:r>
      <w:r w:rsidRPr="00C71E48">
        <w:rPr>
          <w:rFonts w:ascii="Cambria" w:hAnsi="Cambria" w:cs="Calibri"/>
          <w:i/>
          <w:sz w:val="18"/>
          <w:szCs w:val="18"/>
          <w:lang w:val="sr-Cyrl-CS"/>
        </w:rPr>
        <w:t>(</w:t>
      </w:r>
      <w:r>
        <w:rPr>
          <w:rFonts w:ascii="Cambria" w:hAnsi="Cambria" w:cs="Calibri"/>
          <w:i/>
          <w:sz w:val="18"/>
          <w:szCs w:val="18"/>
          <w:lang w:val="sr-Cyrl-CS"/>
        </w:rPr>
        <w:t>потпис)</w:t>
      </w:r>
    </w:p>
    <w:p w14:paraId="3D0C3DC3" w14:textId="6CA41FB6" w:rsidR="00B220BF" w:rsidRPr="004F789D" w:rsidRDefault="00B220BF" w:rsidP="00B220BF">
      <w:pPr>
        <w:pStyle w:val="HeadCir"/>
        <w:ind w:left="3600" w:firstLine="720"/>
        <w:jc w:val="left"/>
        <w:rPr>
          <w:rFonts w:ascii="Calibri" w:hAnsi="Calibri" w:cs="Calibri"/>
          <w:b/>
          <w:bCs/>
          <w:color w:val="000000"/>
          <w:sz w:val="20"/>
          <w:lang w:val="sr-Cyrl-RS"/>
        </w:rPr>
      </w:pPr>
      <w:r>
        <w:rPr>
          <w:rFonts w:ascii="Cambria" w:hAnsi="Cambria" w:cs="Calibri"/>
          <w:i/>
          <w:sz w:val="18"/>
          <w:szCs w:val="18"/>
          <w:lang w:val="sr-Cyrl-RS"/>
        </w:rPr>
        <w:t>Име и презиме</w:t>
      </w:r>
      <w:r w:rsidR="00792780">
        <w:rPr>
          <w:rFonts w:ascii="Cambria" w:hAnsi="Cambria" w:cs="Calibri"/>
          <w:i/>
          <w:sz w:val="18"/>
          <w:szCs w:val="18"/>
          <w:lang w:val="sr-Cyrl-CS"/>
        </w:rPr>
        <w:t>:</w:t>
      </w:r>
      <w:r w:rsidR="00EB44F1">
        <w:rPr>
          <w:rFonts w:ascii="Cambria" w:hAnsi="Cambria" w:cs="Calibri"/>
          <w:i/>
          <w:sz w:val="18"/>
          <w:szCs w:val="18"/>
          <w:lang w:val="sr-Cyrl-CS"/>
        </w:rPr>
        <w:t xml:space="preserve"> Јована Илић</w:t>
      </w:r>
    </w:p>
    <w:p w14:paraId="67FBB16B" w14:textId="656ABC79" w:rsidR="00A220FE" w:rsidRPr="00A220FE" w:rsidRDefault="00A220FE" w:rsidP="00A220FE">
      <w:pPr>
        <w:pStyle w:val="HeadCir"/>
        <w:rPr>
          <w:rFonts w:ascii="Calibri" w:hAnsi="Calibri" w:cs="Calibri"/>
          <w:sz w:val="20"/>
          <w:szCs w:val="24"/>
          <w:lang w:val="sr-Cyrl-RS"/>
        </w:rPr>
      </w:pPr>
    </w:p>
    <w:sectPr w:rsidR="00A220FE" w:rsidRPr="00A220FE" w:rsidSect="00ED6F5B">
      <w:headerReference w:type="default" r:id="rId15"/>
      <w:footerReference w:type="default" r:id="rId16"/>
      <w:pgSz w:w="11907" w:h="16840" w:code="9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C389CD" w14:textId="77777777" w:rsidR="00D8129A" w:rsidRDefault="00D8129A">
      <w:r>
        <w:separator/>
      </w:r>
    </w:p>
  </w:endnote>
  <w:endnote w:type="continuationSeparator" w:id="0">
    <w:p w14:paraId="5DFFEF5E" w14:textId="77777777" w:rsidR="00D8129A" w:rsidRDefault="00D81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C DzComm">
    <w:altName w:val="Impact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CDA52" w14:textId="77777777" w:rsidR="00204E82" w:rsidRDefault="005124FF">
    <w:pPr>
      <w:pStyle w:val="Footer"/>
      <w:rPr>
        <w:rFonts w:ascii="Calibri" w:hAnsi="Calibri" w:cs="Calibri"/>
        <w:noProof/>
        <w:color w:val="595959"/>
        <w:sz w:val="18"/>
        <w:szCs w:val="18"/>
        <w:lang w:val="sr-Cyrl-RS"/>
      </w:rPr>
    </w:pPr>
    <w:r>
      <w:rPr>
        <w:rFonts w:ascii="Calibri" w:hAnsi="Calibri" w:cs="Calibri"/>
        <w:color w:val="595959"/>
        <w:sz w:val="18"/>
        <w:szCs w:val="18"/>
        <w:lang w:val="sr-Cyrl-RS"/>
      </w:rPr>
      <w:t>Формулар за и</w:t>
    </w:r>
    <w:r w:rsidRPr="00204E82">
      <w:rPr>
        <w:rFonts w:ascii="Calibri" w:hAnsi="Calibri" w:cs="Calibri"/>
        <w:color w:val="595959"/>
        <w:sz w:val="18"/>
        <w:szCs w:val="18"/>
        <w:lang w:val="sr-Cyrl-RS"/>
      </w:rPr>
      <w:t>звештај о учешћу на скупу</w:t>
    </w:r>
    <w:r>
      <w:rPr>
        <w:rFonts w:ascii="Calibri" w:hAnsi="Calibri" w:cs="Calibri"/>
        <w:color w:val="595959"/>
        <w:sz w:val="18"/>
        <w:szCs w:val="18"/>
      </w:rPr>
      <w:t xml:space="preserve"> 201</w:t>
    </w:r>
    <w:r w:rsidR="00A220FE">
      <w:rPr>
        <w:rFonts w:ascii="Calibri" w:hAnsi="Calibri" w:cs="Calibri"/>
        <w:color w:val="595959"/>
        <w:sz w:val="18"/>
        <w:szCs w:val="18"/>
        <w:lang w:val="sr-Cyrl-RS"/>
      </w:rPr>
      <w:t>8</w:t>
    </w:r>
    <w:r w:rsidRPr="00204E82">
      <w:rPr>
        <w:rFonts w:ascii="Calibri" w:hAnsi="Calibri" w:cs="Calibri"/>
        <w:color w:val="595959"/>
        <w:sz w:val="18"/>
        <w:szCs w:val="18"/>
        <w:lang w:val="sr-Cyrl-RS"/>
      </w:rPr>
      <w:tab/>
    </w:r>
    <w:r w:rsidRPr="00204E82">
      <w:rPr>
        <w:rFonts w:ascii="Calibri" w:hAnsi="Calibri" w:cs="Calibri"/>
        <w:color w:val="595959"/>
        <w:sz w:val="18"/>
        <w:szCs w:val="18"/>
        <w:lang w:val="sr-Cyrl-RS"/>
      </w:rPr>
      <w:tab/>
      <w:t>страна</w:t>
    </w:r>
    <w:r w:rsidRPr="00204E82">
      <w:rPr>
        <w:rFonts w:ascii="Calibri" w:hAnsi="Calibri" w:cs="Calibri"/>
        <w:color w:val="595959"/>
        <w:sz w:val="18"/>
        <w:szCs w:val="18"/>
      </w:rPr>
      <w:t xml:space="preserve"> | </w:t>
    </w:r>
    <w:r w:rsidRPr="00204E82">
      <w:rPr>
        <w:rFonts w:ascii="Calibri" w:hAnsi="Calibri" w:cs="Calibri"/>
        <w:color w:val="595959"/>
        <w:sz w:val="18"/>
        <w:szCs w:val="18"/>
      </w:rPr>
      <w:fldChar w:fldCharType="begin"/>
    </w:r>
    <w:r w:rsidRPr="00204E82">
      <w:rPr>
        <w:rFonts w:ascii="Calibri" w:hAnsi="Calibri" w:cs="Calibri"/>
        <w:color w:val="595959"/>
        <w:sz w:val="18"/>
        <w:szCs w:val="18"/>
      </w:rPr>
      <w:instrText xml:space="preserve"> PAGE   \* MERGEFORMAT </w:instrText>
    </w:r>
    <w:r w:rsidRPr="00204E82">
      <w:rPr>
        <w:rFonts w:ascii="Calibri" w:hAnsi="Calibri" w:cs="Calibri"/>
        <w:color w:val="595959"/>
        <w:sz w:val="18"/>
        <w:szCs w:val="18"/>
      </w:rPr>
      <w:fldChar w:fldCharType="separate"/>
    </w:r>
    <w:r w:rsidR="00102689">
      <w:rPr>
        <w:rFonts w:ascii="Calibri" w:hAnsi="Calibri" w:cs="Calibri"/>
        <w:noProof/>
        <w:color w:val="595959"/>
        <w:sz w:val="18"/>
        <w:szCs w:val="18"/>
      </w:rPr>
      <w:t>4</w:t>
    </w:r>
    <w:r w:rsidRPr="00204E82">
      <w:rPr>
        <w:rFonts w:ascii="Calibri" w:hAnsi="Calibri" w:cs="Calibri"/>
        <w:noProof/>
        <w:color w:val="595959"/>
        <w:sz w:val="18"/>
        <w:szCs w:val="18"/>
      </w:rPr>
      <w:fldChar w:fldCharType="end"/>
    </w:r>
  </w:p>
  <w:p w14:paraId="68506B6E" w14:textId="77777777" w:rsidR="00A5205D" w:rsidRPr="00A5205D" w:rsidRDefault="005124FF">
    <w:pPr>
      <w:pStyle w:val="Footer"/>
      <w:rPr>
        <w:rFonts w:ascii="Calibri" w:hAnsi="Calibri" w:cs="Calibri"/>
        <w:color w:val="595959"/>
        <w:sz w:val="18"/>
        <w:szCs w:val="18"/>
        <w:lang w:val="sr-Cyrl-RS"/>
      </w:rPr>
    </w:pPr>
    <w:r>
      <w:rPr>
        <w:rFonts w:ascii="Calibri" w:hAnsi="Calibri" w:cs="Calibri"/>
        <w:noProof/>
        <w:color w:val="595959"/>
        <w:sz w:val="18"/>
        <w:szCs w:val="18"/>
        <w:lang w:val="sr-Cyrl-RS"/>
      </w:rPr>
      <w:t>Аутор: Милијана Стељић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15DA2B" w14:textId="77777777" w:rsidR="00D8129A" w:rsidRDefault="00D8129A">
      <w:r>
        <w:separator/>
      </w:r>
    </w:p>
  </w:footnote>
  <w:footnote w:type="continuationSeparator" w:id="0">
    <w:p w14:paraId="654EE134" w14:textId="77777777" w:rsidR="00D8129A" w:rsidRDefault="00D81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AF37F" w14:textId="77777777" w:rsidR="00A5205D" w:rsidRDefault="00A220FE" w:rsidP="00A5205D">
    <w:pPr>
      <w:pStyle w:val="Footer"/>
      <w:rPr>
        <w:rFonts w:ascii="Calibri" w:hAnsi="Calibri" w:cs="Calibri"/>
        <w:color w:val="595959"/>
        <w:sz w:val="18"/>
        <w:szCs w:val="18"/>
      </w:rPr>
    </w:pPr>
    <w:r>
      <w:rPr>
        <w:rFonts w:ascii="Calibri" w:hAnsi="Calibri" w:cs="Calibri"/>
        <w:color w:val="595959"/>
        <w:sz w:val="18"/>
        <w:szCs w:val="18"/>
        <w:lang w:val="sr-Cyrl-RS"/>
      </w:rPr>
      <w:t>Директорат за радијациону и нуклеарну сигурност и безбедност</w:t>
    </w:r>
    <w:r w:rsidR="005124FF">
      <w:rPr>
        <w:rFonts w:ascii="Calibri" w:hAnsi="Calibri" w:cs="Calibri"/>
        <w:color w:val="595959"/>
        <w:sz w:val="18"/>
        <w:szCs w:val="18"/>
        <w:lang w:val="sr-Cyrl-RS"/>
      </w:rPr>
      <w:t xml:space="preserve"> Србије</w:t>
    </w:r>
  </w:p>
  <w:p w14:paraId="784C35EF" w14:textId="77777777" w:rsidR="005D5601" w:rsidRPr="005D5601" w:rsidRDefault="005D5601" w:rsidP="00A5205D">
    <w:pPr>
      <w:pStyle w:val="Footer"/>
      <w:rPr>
        <w:rFonts w:ascii="Calibri" w:hAnsi="Calibri" w:cs="Calibri"/>
        <w:noProof/>
        <w:color w:val="595959"/>
        <w:sz w:val="18"/>
        <w:szCs w:val="18"/>
        <w:lang w:val="sr-Cyrl-RS"/>
      </w:rPr>
    </w:pPr>
    <w:r>
      <w:rPr>
        <w:rFonts w:ascii="Calibri" w:hAnsi="Calibri" w:cs="Calibri"/>
        <w:color w:val="595959"/>
        <w:sz w:val="18"/>
        <w:szCs w:val="18"/>
        <w:lang w:val="sr-Cyrl-RS"/>
      </w:rPr>
      <w:t>Група за међународну сарадњу и вођење пројеката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6D4446"/>
    <w:multiLevelType w:val="hybridMultilevel"/>
    <w:tmpl w:val="AE9E5FD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A84DBB"/>
    <w:multiLevelType w:val="hybridMultilevel"/>
    <w:tmpl w:val="A7281D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14F7CFD"/>
    <w:multiLevelType w:val="hybridMultilevel"/>
    <w:tmpl w:val="6FEAF48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FD5C02"/>
    <w:multiLevelType w:val="hybridMultilevel"/>
    <w:tmpl w:val="732E0BC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6B31F4"/>
    <w:multiLevelType w:val="hybridMultilevel"/>
    <w:tmpl w:val="B5F878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951"/>
    <w:rsid w:val="00056BDC"/>
    <w:rsid w:val="00064A95"/>
    <w:rsid w:val="000C074C"/>
    <w:rsid w:val="00102689"/>
    <w:rsid w:val="00194EBD"/>
    <w:rsid w:val="00233506"/>
    <w:rsid w:val="00236587"/>
    <w:rsid w:val="002D4293"/>
    <w:rsid w:val="003641A9"/>
    <w:rsid w:val="00372BF1"/>
    <w:rsid w:val="00374DB5"/>
    <w:rsid w:val="003B5938"/>
    <w:rsid w:val="003C5E13"/>
    <w:rsid w:val="004248EF"/>
    <w:rsid w:val="0048764F"/>
    <w:rsid w:val="004D6F69"/>
    <w:rsid w:val="004F6EED"/>
    <w:rsid w:val="005124FF"/>
    <w:rsid w:val="00581F45"/>
    <w:rsid w:val="00595117"/>
    <w:rsid w:val="005C5EAB"/>
    <w:rsid w:val="005D5601"/>
    <w:rsid w:val="00606BAC"/>
    <w:rsid w:val="00674CF2"/>
    <w:rsid w:val="00704058"/>
    <w:rsid w:val="0073464C"/>
    <w:rsid w:val="00787B7C"/>
    <w:rsid w:val="00792780"/>
    <w:rsid w:val="00797058"/>
    <w:rsid w:val="007A1737"/>
    <w:rsid w:val="007E270E"/>
    <w:rsid w:val="007F0297"/>
    <w:rsid w:val="00836951"/>
    <w:rsid w:val="00867D64"/>
    <w:rsid w:val="00887727"/>
    <w:rsid w:val="008A2EEF"/>
    <w:rsid w:val="009128B9"/>
    <w:rsid w:val="00916BAD"/>
    <w:rsid w:val="00925E33"/>
    <w:rsid w:val="00942948"/>
    <w:rsid w:val="009E6D33"/>
    <w:rsid w:val="00A220FE"/>
    <w:rsid w:val="00A23A6A"/>
    <w:rsid w:val="00A7163E"/>
    <w:rsid w:val="00AD4EED"/>
    <w:rsid w:val="00AF350A"/>
    <w:rsid w:val="00B1314D"/>
    <w:rsid w:val="00B220BF"/>
    <w:rsid w:val="00BA4D07"/>
    <w:rsid w:val="00BE350E"/>
    <w:rsid w:val="00C014B7"/>
    <w:rsid w:val="00C14FE2"/>
    <w:rsid w:val="00CB2078"/>
    <w:rsid w:val="00D1561A"/>
    <w:rsid w:val="00D62461"/>
    <w:rsid w:val="00D70AB7"/>
    <w:rsid w:val="00D8129A"/>
    <w:rsid w:val="00E92EEF"/>
    <w:rsid w:val="00EB44F1"/>
    <w:rsid w:val="00ED046F"/>
    <w:rsid w:val="00EF2E8F"/>
    <w:rsid w:val="00F11B10"/>
    <w:rsid w:val="00F359D1"/>
    <w:rsid w:val="00F9498C"/>
    <w:rsid w:val="00FA0798"/>
    <w:rsid w:val="00FB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12EBD"/>
  <w15:docId w15:val="{8604E232-D5EB-4837-89BD-A15EC1040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r-Cyrl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0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Cir">
    <w:name w:val="HeadCir"/>
    <w:basedOn w:val="Normal"/>
    <w:rsid w:val="00B220BF"/>
    <w:pPr>
      <w:jc w:val="both"/>
    </w:pPr>
    <w:rPr>
      <w:rFonts w:ascii="TimesC DzComm" w:hAnsi="TimesC DzComm"/>
      <w:sz w:val="22"/>
      <w:szCs w:val="20"/>
    </w:rPr>
  </w:style>
  <w:style w:type="paragraph" w:styleId="Footer">
    <w:name w:val="footer"/>
    <w:basedOn w:val="Normal"/>
    <w:link w:val="FooterChar"/>
    <w:uiPriority w:val="99"/>
    <w:unhideWhenUsed/>
    <w:rsid w:val="00B220B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20BF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unhideWhenUsed/>
    <w:rsid w:val="00B220B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20F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0F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98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98C"/>
    <w:rPr>
      <w:rFonts w:ascii="Times New Roman" w:eastAsia="Times New Roman" w:hAnsi="Times New Roman" w:cs="Times New Roman"/>
      <w:sz w:val="18"/>
      <w:szCs w:val="18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4F6EED"/>
    <w:pPr>
      <w:spacing w:after="200"/>
    </w:pPr>
    <w:rPr>
      <w:i/>
      <w:iCs/>
      <w:color w:val="1F497D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23A6A"/>
    <w:rPr>
      <w:rFonts w:asciiTheme="minorHAnsi" w:eastAsiaTheme="minorEastAsia" w:hAnsiTheme="minorHAnsi" w:cstheme="minorBidi"/>
      <w:sz w:val="20"/>
      <w:szCs w:val="20"/>
      <w:lang w:val="en-GB"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3A6A"/>
    <w:rPr>
      <w:rFonts w:eastAsiaTheme="minorEastAsia"/>
      <w:sz w:val="20"/>
      <w:szCs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1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88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0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2295</Words>
  <Characters>13082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Formular izvestaja IAEA TC 2015</vt:lpstr>
    </vt:vector>
  </TitlesOfParts>
  <Company>SRPNA</Company>
  <LinksUpToDate>false</LinksUpToDate>
  <CharactersWithSpaces>15347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izvestaja IAEA TC 2015</dc:title>
  <dc:creator>Milijana Steljic</dc:creator>
  <cp:lastModifiedBy>Milijana Steljic</cp:lastModifiedBy>
  <cp:revision>13</cp:revision>
  <cp:lastPrinted>2019-05-23T17:40:00Z</cp:lastPrinted>
  <dcterms:created xsi:type="dcterms:W3CDTF">2019-05-23T17:40:00Z</dcterms:created>
  <dcterms:modified xsi:type="dcterms:W3CDTF">2020-07-17T12:32:00Z</dcterms:modified>
</cp:coreProperties>
</file>